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79" w:rsidRPr="00A27634" w:rsidRDefault="00442B6E" w:rsidP="00621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474" cy="8412903"/>
            <wp:effectExtent l="0" t="0" r="0" b="762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6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182" cy="841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1E79" w:rsidRPr="00A27634">
        <w:rPr>
          <w:rFonts w:ascii="Times New Roman" w:hAnsi="Times New Roman" w:cs="Times New Roman"/>
          <w:sz w:val="24"/>
          <w:szCs w:val="24"/>
        </w:rPr>
        <w:br w:type="page"/>
      </w: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СОДЕРЖАНИЕ:</w:t>
      </w: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1E79" w:rsidRPr="00A27634" w:rsidRDefault="00621E79" w:rsidP="00621E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0"/>
        <w:gridCol w:w="847"/>
      </w:tblGrid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621E79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Целевой раздел. </w:t>
            </w:r>
          </w:p>
          <w:p w:rsidR="00621E79" w:rsidRPr="00A27634" w:rsidRDefault="00621E79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621E79"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раздел</w:t>
            </w:r>
          </w:p>
        </w:tc>
      </w:tr>
      <w:tr w:rsidR="00621E79" w:rsidRPr="00A27634" w:rsidTr="00207156">
        <w:tc>
          <w:tcPr>
            <w:tcW w:w="9147" w:type="dxa"/>
            <w:gridSpan w:val="2"/>
          </w:tcPr>
          <w:p w:rsidR="00621E79" w:rsidRPr="00A27634" w:rsidRDefault="004C0E78" w:rsidP="004C0E7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Программа обучения 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4C0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.1. Задачи обучения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. Тематическое планирование программы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="00621E79"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.3. Прогнозируемые результаты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621E79"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  <w:tc>
          <w:tcPr>
            <w:tcW w:w="847" w:type="dxa"/>
          </w:tcPr>
          <w:p w:rsidR="00621E79" w:rsidRPr="00A27634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3.1 Информационное обеспечение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3.2 Материально-техническое обеспечение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621E79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3.3 Список литературы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621E79" w:rsidRPr="00A27634" w:rsidTr="00207156">
        <w:tc>
          <w:tcPr>
            <w:tcW w:w="8300" w:type="dxa"/>
          </w:tcPr>
          <w:p w:rsidR="00621E79" w:rsidRPr="00A27634" w:rsidRDefault="004C0E78" w:rsidP="002071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621E79" w:rsidRPr="004C0E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21E79"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1E79"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программы</w:t>
            </w:r>
          </w:p>
        </w:tc>
        <w:tc>
          <w:tcPr>
            <w:tcW w:w="847" w:type="dxa"/>
          </w:tcPr>
          <w:p w:rsidR="00621E79" w:rsidRPr="004C0E78" w:rsidRDefault="00621E79" w:rsidP="002071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C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</w:tr>
    </w:tbl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B32DB7" w:rsidRPr="00B32DB7" w:rsidRDefault="00B32DB7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pStyle w:val="a3"/>
        <w:numPr>
          <w:ilvl w:val="0"/>
          <w:numId w:val="6"/>
        </w:numPr>
        <w:spacing w:line="20" w:lineRule="atLeast"/>
        <w:rPr>
          <w:b/>
          <w:caps/>
          <w:color w:val="000000"/>
        </w:rPr>
      </w:pPr>
      <w:r w:rsidRPr="00A27634">
        <w:rPr>
          <w:b/>
          <w:caps/>
          <w:color w:val="000000"/>
        </w:rPr>
        <w:lastRenderedPageBreak/>
        <w:t>Целевой раздел.</w:t>
      </w:r>
    </w:p>
    <w:p w:rsidR="00621E79" w:rsidRPr="00A27634" w:rsidRDefault="00621E79" w:rsidP="00621E79">
      <w:pPr>
        <w:pStyle w:val="a3"/>
        <w:spacing w:line="20" w:lineRule="atLeast"/>
        <w:ind w:left="1080"/>
        <w:rPr>
          <w:b/>
          <w:caps/>
        </w:rPr>
      </w:pPr>
      <w:r w:rsidRPr="00A27634">
        <w:rPr>
          <w:b/>
          <w:caps/>
          <w:color w:val="000000"/>
        </w:rPr>
        <w:t>Пояснительная записка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Санкт–Петербург - один из прекраснейших городов мира, уникальный культурно–исторический комплекс, в судьбе которого огромную роль сыграли многие выдающиеся исторические личности, деятели культуры и искусства.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это город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маленьких граждан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, которым предстоит сохранять лучшие традиции нашего города, созидать его будущее. Созидательное поведение петербуржца берет свои истоки с детства, когда ребенок начинает знакомиться с городом и город становится не только средой обитания, но и другом. От того, каким предстанет для дошкольника Санкт-Петербург, какие эмоции и чувства он вызовет, и будет зависеть его поведение, желание быть сопричастным к его истории и культуре.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Дошкольное детство – время становления личности. Именно в этот период закладываются интерес, уважение и любовь к своей стране, к своему краю, к своему городу. Чувство патриотизма, любовь к Родине не возникают сами по себе, они формируются постепенно, с самого раннего возраста. Понимание Родины у дошкольников связано с конкретными представлениями о том, что близко и дорого, - родственниками, домом, городами, родными местами. Поэтому и надо знакомить детей с их малой родиной – городом Санкт-Петербургом – в дошкольном возрасте. Раннее знакомство с малой родиной развивает ребенка в личном плане, он начинает осознавать себя жителем великого города. Эти знания, а значит, и чувство гордости за свой город, народ помогут ребенку правильно распоряжаться, владеть, сохранять и преумножать наследие, полученное от предшествующих поколений. Знакомство с городом должно осуществляться систематически, последовательно, в разных образовательных областях и в разных направлениях и должно начинаться с воспитания любви к своей семье, детскому саду, району, в котором живешь, городу, а затем и к своей Родине. Сложный материал, особенно связанный с историей города, архитектурой и скульптурой, нужно давать доходчиво, эмоционально и наглядно, начиная с ближайшего окружения (дом, улица, район), то есть с того места, где живет ребенок, которое он может ежедневно наблюдать. Постепенно расширяя круг знаний о городе, следует обращаться к истории его возникновения, знакомить с архитектурой, ее красотой и многообразием.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условий для воспитания и социально-коммуникативной поддержки развития юных петербуржцев как нравственных, ответственных, инициативных, творческих граждан России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является ведущей задачей системы петербургского образования. Сегодня важно развивать у каждого ребенка чувство патриотизма, стремление участвовать в общественной жизни города и государства, овладевать ценностями мировой и отечественной культуры, историческим прошлым. 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Актуальность программы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Современный этап развития системы российского образования в целом и петербургского образования в частности характеризуется необходимостью создания условий для сохранения, приумножения культурных и духовных ценностей народов России, обеспечения условий развития каждого человека. </w:t>
      </w: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развивать способности хранить и осмысливать собственный опыт и опыт предшествующих поколений;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развивать опыт деятельностной, созидательной любви юных жителей к своему городу;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развивать интерес у детей к истории родного края;</w:t>
      </w:r>
    </w:p>
    <w:p w:rsidR="00621E79" w:rsidRPr="00A27634" w:rsidRDefault="00621E79" w:rsidP="00621E79">
      <w:pPr>
        <w:numPr>
          <w:ilvl w:val="0"/>
          <w:numId w:val="4"/>
        </w:numPr>
        <w:spacing w:after="0" w:line="20" w:lineRule="atLeast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развивать интерес детей к современной жизни города и проектированию его будущего.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Д.С. Лихачев приветствовал возрождение традиций города, необходимых сегодняшнему дню. Духовное возрождение немыслимо без воспитания в каждом юном петербуржце чувства любви к родному городу, интереса к его истории, бережного отношения к его памятникам.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актуальность программы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«Мой Санкт-Петербург» заключается в создании психолого-педагогических условий для пробуждения у юных граждан, начиная с самого детства любви к родному городу, воспитания чувства сопричастности к его жизни, стремления к сохранению и возрождению традиций петербургской культуры.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Целесообразность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Целесообразность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заключается в реализации потенциала социокультурной среды Санкт-Петербурга для воспитания маленьких граждан большого города: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возможность социализации детей через погружение в социокультурную среду Петербурга;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расширение культурного поля ребенка;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развитие ребенка посредством знакомства с эталонами красоты;</w:t>
      </w:r>
    </w:p>
    <w:p w:rsidR="00621E79" w:rsidRPr="00A27634" w:rsidRDefault="00621E79" w:rsidP="00621E79">
      <w:pPr>
        <w:numPr>
          <w:ilvl w:val="0"/>
          <w:numId w:val="3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творчества юных петербуржцев в ходе продуктивной творческой деятельности.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Отличительные особенности программы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заключается в: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поэтапном развитии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познавательных интересов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учащихся на основе авторских игровых технологий;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эвристическом изучении материала – представление информации не в «готовом» виде, а в самостоятельном поиске ответов на вопросы, акцентировании продуктивной творческой деятельности детей;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использовании принципа «от конкретного к общему» - от того, что детям близко и понятно - их ближайшего окружения (семья, квартира, дом, улица, район) к понятию «город» с его историей, культурой, традициями, жителями;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создании системы взаимодействия ребенка, родителей и педагога с социокультурной средой города в сотворческой деятельности;</w:t>
      </w:r>
    </w:p>
    <w:p w:rsidR="00621E79" w:rsidRPr="00A27634" w:rsidRDefault="00621E79" w:rsidP="00621E79">
      <w:pPr>
        <w:numPr>
          <w:ilvl w:val="0"/>
          <w:numId w:val="5"/>
        </w:numPr>
        <w:tabs>
          <w:tab w:val="num" w:pos="-1320"/>
        </w:tabs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создании условий для успешной адаптации ребенка в социокультурной среде города.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программы: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юных граждан в процессе изучение истории, традиций и духовного наследия Санкт-Петербурга как культурной столицы России.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Изучение исторических и культурных ценностей города на примере основных достопримечательностей и исторических личностей.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современном образе Санкт–Петербурга как среды обитания.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эстетического отношения к культурно-историческому наследию города.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Приобретение опыта продуктивной творческой деятельности.</w:t>
      </w:r>
    </w:p>
    <w:p w:rsidR="00621E79" w:rsidRPr="00A27634" w:rsidRDefault="00621E79" w:rsidP="00621E79">
      <w:pPr>
        <w:numPr>
          <w:ilvl w:val="0"/>
          <w:numId w:val="1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норм и правил поведения, характерных для петербуржцев.</w:t>
      </w: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эмоционально-ценностного отношения детей к истории и культуре Санкт–Петербурга.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когнитивной сферы детей дошкольного возраста (внимания, памяти, мышления и т.д.).</w:t>
      </w:r>
    </w:p>
    <w:p w:rsidR="00621E79" w:rsidRPr="00A27634" w:rsidRDefault="00621E79" w:rsidP="00621E79">
      <w:pPr>
        <w:numPr>
          <w:ilvl w:val="0"/>
          <w:numId w:val="2"/>
        </w:numPr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художественно–эстетического вкуса, творческого воображения и фантазии.</w:t>
      </w: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21E79" w:rsidRPr="00A27634" w:rsidRDefault="00621E79" w:rsidP="00621E79">
      <w:pPr>
        <w:spacing w:after="0" w:line="20" w:lineRule="atLeast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 и уважения к родному городу.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красоте, традициям и культурному наследию Санкт-Петербурга.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сопричастности к жизни города.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коммуникативной культуры.</w:t>
      </w:r>
    </w:p>
    <w:p w:rsidR="00621E79" w:rsidRPr="00A27634" w:rsidRDefault="00621E79" w:rsidP="00621E79">
      <w:pPr>
        <w:numPr>
          <w:ilvl w:val="1"/>
          <w:numId w:val="1"/>
        </w:numPr>
        <w:spacing w:after="0" w:line="20" w:lineRule="atLeas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толерантности.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Реализации целевых установок программы способствует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логика тем и разделов содержания.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Основной акцент программы делается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на формировании представлений дошкольников о Санкт-Петербурге как культурной столице России.</w:t>
      </w: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Для этого в программе предусмотрены разделы, рассказывающие о городе в «сказочном наряде», его дворцах-музеях, площадях и театрах, храмах, его знаменитых жителях и главном богатстве города – настоящих петербуржцах. Особое место в программе занимает раздел «Город-герой», посвященный героическим событиям блокадного Ленинграда.</w:t>
      </w:r>
    </w:p>
    <w:p w:rsidR="00621E79" w:rsidRPr="00A27634" w:rsidRDefault="00621E79" w:rsidP="00621E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Педагогические ориентиры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можно представить в виде логической цепочки:</w:t>
      </w:r>
    </w:p>
    <w:p w:rsidR="00621E79" w:rsidRPr="00A27634" w:rsidRDefault="001A1D60" w:rsidP="00621E79">
      <w:pPr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584825" cy="1838325"/>
                <wp:effectExtent l="3810" t="5715" r="2540" b="3810"/>
                <wp:docPr id="30" name="Полотно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00" y="1377319"/>
                            <a:ext cx="1882808" cy="456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Познавательные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интересы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72006" y="919513"/>
                            <a:ext cx="1882808" cy="457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Эвристическое 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изучение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29911" y="462606"/>
                            <a:ext cx="1882908" cy="45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Отношение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(любовь)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97017" y="4900"/>
                            <a:ext cx="1882808" cy="458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 xml:space="preserve">Позитивное </w:t>
                              </w:r>
                            </w:p>
                            <w:p w:rsidR="00621E79" w:rsidRPr="00783916" w:rsidRDefault="00621E79" w:rsidP="00621E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783916">
                                <w:rPr>
                                  <w:b/>
                                </w:rPr>
                                <w:t>поведение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9" o:spid="_x0000_s1026" editas="canvas" style="width:439.75pt;height:144.75pt;mso-position-horizontal-relative:char;mso-position-vertical-relative:line" coordsize="55848,18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848;height:18383;visibility:visible;mso-wrap-style:square">
                  <v:fill o:detectmouseclick="t"/>
                  <v:path o:connecttype="none"/>
                </v:shape>
                <v:rect id="Rectangle 31" o:spid="_x0000_s1028" style="position:absolute;left:49;top:13773;width:18828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Познавательные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интересы</w:t>
                        </w:r>
                      </w:p>
                    </w:txbxContent>
                  </v:textbox>
                </v:rect>
                <v:rect id="Rectangle 32" o:spid="_x0000_s1029" style="position:absolute;left:12720;top:9195;width:18828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Эвристическое 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изучение</w:t>
                        </w:r>
                      </w:p>
                    </w:txbxContent>
                  </v:textbox>
                </v:rect>
                <v:rect id="Rectangle 33" o:spid="_x0000_s1030" style="position:absolute;left:24299;top:4626;width:1882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Отношение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(любовь)</w:t>
                        </w:r>
                      </w:p>
                    </w:txbxContent>
                  </v:textbox>
                </v:rect>
                <v:rect id="Rectangle 34" o:spid="_x0000_s1031" style="position:absolute;left:36970;top:49;width:18828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 xml:space="preserve">Позитивное </w:t>
                        </w:r>
                      </w:p>
                      <w:p w:rsidR="00621E79" w:rsidRPr="00783916" w:rsidRDefault="00621E79" w:rsidP="00621E79">
                        <w:pPr>
                          <w:jc w:val="center"/>
                          <w:rPr>
                            <w:b/>
                          </w:rPr>
                        </w:pPr>
                        <w:r w:rsidRPr="00783916">
                          <w:rPr>
                            <w:b/>
                          </w:rPr>
                          <w:t>поведение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 ее основе лежит пробуждение и развитие у детей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познавательных интересов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как избирательной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личности, обладающей побудительной силой, стимулирующей творческие проявления ребенка в освоении социокультурного и духовного опыта.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Процесс развития познавательных интересов включает 3 основных этапа.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первом этапе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главным является пробуждение у детей желания изучать историю и культуру Санкт–Петербурга, посещать занятия по истории города. В содержании этого этапа акцент делается на фактологической стороне освоения материала. Дети учатся отвечать на вопросы «Кто?» и «Что?». </w:t>
      </w: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втором этапе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происходит расширение и углубление познавательного опыта дошкольников об истории и культуре нашего города. Главное внимание уделяется развитию умений устанавливать связи между историческими событиями, пробуждению желания замечать необычное, интересное и рассказывать о городе. В содержании второго этапа акцентируется внимание на причинно-следственных связях, то есть дети учатся отвечать на вопрос «Зачем?».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Третий этап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углубление познавательных интересов в процессе освоения краеведческих знаний дошкольника. Акцент делается на самостоятельном поиске ответа на вопрос «Почему?».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становится предпосылкой</w:t>
      </w:r>
      <w:r w:rsidRPr="00A276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изучения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истории и культуры Санкт-Петербурга, которое предусматривает не просто получение ребенком готовой информации, а поиск ответов на проблемные вопросы, разрешение проблемных ситуаций, выполнение разнообразных творческих заданий, личностные впечатления от общения с городом. Ребенок сам «открывает» для себя Санкт-Петербург, что дает возможность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сформировать у него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ценностное отношение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к городу, которое мотивирует позитивное поведение – поведение «настоящего петербуржца».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реализации программы обеспечивается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технологией педагогического сопровождения ребенка,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включающей постановку цели, определение индивидуального маршрута, использование спектра педагогических методов и приемов, диагностику результативности.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Педагогическое сопровождение ребенка</w:t>
      </w:r>
    </w:p>
    <w:p w:rsidR="00621E79" w:rsidRPr="00A27634" w:rsidRDefault="001A1D60" w:rsidP="00621E79">
      <w:pPr>
        <w:spacing w:after="0" w:line="20" w:lineRule="atLeast"/>
        <w:ind w:left="48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5638800" cy="2514600"/>
                <wp:effectExtent l="3810" t="0" r="0" b="9525"/>
                <wp:docPr id="25" name="Полотно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200" y="228800"/>
                            <a:ext cx="1157900" cy="7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Определение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цели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3500" y="1436000"/>
                            <a:ext cx="1158700" cy="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Диагностика результатов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76800" y="228800"/>
                            <a:ext cx="1338800" cy="57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Индивидуальный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образовательный маршрут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58600" y="229600"/>
                            <a:ext cx="1302500" cy="570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10"/>
                                </w:rPr>
                              </w:pPr>
                            </w:p>
                            <w:p w:rsidR="00621E79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Спектр</w:t>
                              </w: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методов и приемов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526400" y="1371300"/>
                            <a:ext cx="1157000" cy="75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6"/>
                                </w:rPr>
                              </w:pPr>
                            </w:p>
                            <w:p w:rsidR="00621E79" w:rsidRPr="00BD5CEF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Игровые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299900" y="1371300"/>
                            <a:ext cx="1157900" cy="75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4"/>
                                  <w:szCs w:val="20"/>
                                </w:rPr>
                              </w:pPr>
                            </w:p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Творческие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95000" y="1942900"/>
                            <a:ext cx="1157800" cy="5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4"/>
                                </w:rPr>
                              </w:pPr>
                            </w:p>
                            <w:p w:rsidR="00621E79" w:rsidRPr="00FA3A3C" w:rsidRDefault="00621E79" w:rsidP="00621E7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Художественные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1223100" y="456800"/>
                            <a:ext cx="2537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2815600" y="506000"/>
                            <a:ext cx="543000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/>
                        <wps:spPr bwMode="auto">
                          <a:xfrm flipH="1">
                            <a:off x="3141200" y="800400"/>
                            <a:ext cx="832300" cy="57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6"/>
                        <wps:cNvCnPr/>
                        <wps:spPr bwMode="auto">
                          <a:xfrm>
                            <a:off x="3973500" y="800400"/>
                            <a:ext cx="941300" cy="570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/>
                        <wps:spPr bwMode="auto">
                          <a:xfrm>
                            <a:off x="3973500" y="800400"/>
                            <a:ext cx="800" cy="1142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8"/>
                        <wps:cNvCnPr/>
                        <wps:spPr bwMode="auto">
                          <a:xfrm flipH="1">
                            <a:off x="734700" y="800400"/>
                            <a:ext cx="3238800" cy="635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2" editas="canvas" style="width:444pt;height:198pt;mso-position-horizontal-relative:char;mso-position-vertical-relative:line" coordsize="5638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">
                <v:shape id="_x0000_s1033" type="#_x0000_t75" style="position:absolute;width:56388;height:25146;visibility:visible;mso-wrap-style:square">
                  <v:fill o:detectmouseclick="t"/>
                  <v:path o:connecttype="none"/>
                </v:shape>
                <v:rect id="Rectangle 16" o:spid="_x0000_s1034" style="position:absolute;left:652;top:2288;width:11579;height:7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Определение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цели</w:t>
                        </w:r>
                      </w:p>
                    </w:txbxContent>
                  </v:textbox>
                </v:rect>
                <v:rect id="Rectangle 17" o:spid="_x0000_s1035" style="position:absolute;left:1735;top:14360;width:11587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Диагностика результатов</w:t>
                        </w:r>
                      </w:p>
                    </w:txbxContent>
                  </v:textbox>
                </v:rect>
                <v:rect id="Rectangle 18" o:spid="_x0000_s1036" style="position:absolute;left:14768;top:2288;width:13388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Индивидуальный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образовательный маршрут</w:t>
                        </w:r>
                      </w:p>
                    </w:txbxContent>
                  </v:textbox>
                </v:rect>
                <v:rect id="Rectangle 19" o:spid="_x0000_s1037" style="position:absolute;left:33586;top:2296;width:13025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621E79" w:rsidRPr="00BD5CEF" w:rsidRDefault="00621E79" w:rsidP="00621E79">
                        <w:pPr>
                          <w:jc w:val="center"/>
                          <w:rPr>
                            <w:sz w:val="10"/>
                          </w:rPr>
                        </w:pPr>
                      </w:p>
                      <w:p w:rsidR="00621E79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Спектр</w:t>
                        </w: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методов и приемов</w:t>
                        </w:r>
                      </w:p>
                    </w:txbxContent>
                  </v:textbox>
                </v:rect>
                <v:rect id="Rectangle 20" o:spid="_x0000_s1038" style="position:absolute;left:25264;top:13713;width:11570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6"/>
                          </w:rPr>
                        </w:pPr>
                      </w:p>
                      <w:p w:rsidR="00621E79" w:rsidRPr="00BD5CEF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Игровые</w:t>
                        </w:r>
                      </w:p>
                    </w:txbxContent>
                  </v:textbox>
                </v:rect>
                <v:rect id="Rectangle 21" o:spid="_x0000_s1039" style="position:absolute;left:42999;top:13713;width:11579;height:7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4"/>
                            <w:szCs w:val="20"/>
                          </w:rPr>
                        </w:pPr>
                      </w:p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Творческие</w:t>
                        </w:r>
                      </w:p>
                    </w:txbxContent>
                  </v:textbox>
                </v:rect>
                <v:rect id="Rectangle 22" o:spid="_x0000_s1040" style="position:absolute;left:33950;top:19429;width:11578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621E79" w:rsidRPr="00FA3A3C" w:rsidRDefault="00621E79" w:rsidP="00621E79">
                        <w:pPr>
                          <w:jc w:val="center"/>
                          <w:rPr>
                            <w:sz w:val="4"/>
                          </w:rPr>
                        </w:pPr>
                      </w:p>
                      <w:p w:rsidR="00621E79" w:rsidRPr="00FA3A3C" w:rsidRDefault="00621E79" w:rsidP="00621E7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Художественные</w:t>
                        </w:r>
                      </w:p>
                    </w:txbxContent>
                  </v:textbox>
                </v:rect>
                <v:line id="Line 23" o:spid="_x0000_s1041" style="position:absolute;visibility:visible;mso-wrap-style:square" from="12231,4568" to="14768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4" o:spid="_x0000_s1042" style="position:absolute;visibility:visible;mso-wrap-style:square" from="28156,5060" to="33586,5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5" o:spid="_x0000_s1043" style="position:absolute;flip:x;visibility:visible;mso-wrap-style:square" from="31412,8004" to="39735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6" o:spid="_x0000_s1044" style="position:absolute;visibility:visible;mso-wrap-style:square" from="39735,8004" to="4914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7" o:spid="_x0000_s1045" style="position:absolute;visibility:visible;mso-wrap-style:square" from="39735,8004" to="39743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8" o:spid="_x0000_s1046" style="position:absolute;flip:x;visibility:visible;mso-wrap-style:square" from="7347,8004" to="39735,14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Технологичность программы обеспечивается спектром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методов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приемов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соответствующих возрастным особенностям детей.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Ведущим видом деятельности в дошкольном возрасте, безусловно, является игровая  деятельность. Игра продолжает занимать особое место в жизни дошкольника. Играя, ребенок легче и охотнее знакомится с окружающим, легче и охотнее учится новому. Поэтому в ходе реализации программы активно используются 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игровые технологии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. Занятия проходят в виде воображаемых «путешествий во времени» с использованием разнообразных игровых</w:t>
      </w:r>
      <w:r w:rsidRPr="00A27634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персонажей, таких как любознательный Почемучка, задающий множество вопросов; Муза Петербурга, помогающая увидеть красоту Санкт-Петербурга и знакомящая детей с правилами поведения в городе; исторические персонажи – Петр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Екатерина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сопровождающие детей по истории города; «сказочные существа», живущие в нашем городе. К каждому разделу программы разработаны авторские серии дидактических игр, игр и игровых ситуаций, способствующих развитию познавательных интересов.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творческим методам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и приемам можно отнести: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проблемно-поисковый (разрешение проблемных ситуаций), ассоциативный, метод активного воображения, разработка и проведение детьми виртуальных экскурсий и т.п.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Среди спектра методов и приемов особое место занимают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художественные технологии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634">
        <w:rPr>
          <w:rFonts w:ascii="Times New Roman" w:eastAsia="Times New Roman" w:hAnsi="Times New Roman" w:cs="Times New Roman"/>
          <w:iCs/>
          <w:sz w:val="24"/>
          <w:szCs w:val="24"/>
        </w:rPr>
        <w:t>просмотр с последующим обсуждением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 xml:space="preserve"> фрагментов видеофильмов, слайдов, иллюстраций; различные виды художественного творчества (стихи, загадки, рассказы о городе, рисунки, аппликации).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Важное место в реализации программы занимают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мотивационно-стимулирующие методы и приемы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27634">
        <w:rPr>
          <w:rFonts w:ascii="Times New Roman" w:eastAsia="Times New Roman" w:hAnsi="Times New Roman" w:cs="Times New Roman"/>
          <w:bCs/>
          <w:i/>
          <w:sz w:val="24"/>
          <w:szCs w:val="24"/>
        </w:rPr>
        <w:t>беседы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, выставки детских творческих работ, открытые занятия для родителей, самооценка и взаимооценка детей.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/>
          <w:sz w:val="24"/>
          <w:szCs w:val="24"/>
        </w:rPr>
        <w:t>Диагностика результатов осуществляется с помощью контрольно-диагностических методов, к которым относятся</w:t>
      </w: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: метод наблюдения, авторские диагностические игры, конкурсы рисунков, аппликаций, стихов, загадок и игры-конкурсы, опросы.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 время путешествий по истории города предлагается родителям (совместно с ребенком) создание и заполнение детьми 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«Дневника путешествий»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(по желанию)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 котором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хранятся иллюстрации с изображениями изученных на занятиях достопримечательностей и исторических личностей.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Полноценному освоению содержания изучаемого курса способствует 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Pr="00A276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абочая тетрадь  «Первые прогулки по Петербургу»</w:t>
      </w:r>
      <w:r w:rsidRPr="00A2763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,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являющаяся составной частью учебно-методического комплекса программы. В рабочей тетради представлены разнообразные задания: загадки, стихи, раскраски, ребусы, кроссворды, вопросы познавательного характера. Тематическая организация рабочей тетради соответствует учебно-тематическому плану образовательной программы. Информация об исторических и социальных фактах «погружена» в интересный для детей контекст. Формулировки заданий представлены в привлекательной, эмоционально-образной форме. Использование на каждой странице тетради игрового персонажа обеспечивает создание сквозной мотивации к выполнению заданий. Кроме того, материалы тетради могут быть использованы в условиях семьи и для самостоятельного рассматривания детьми.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Важнейшим условием воспитания юных петербуржцев является </w:t>
      </w:r>
      <w:r w:rsidRPr="00A27634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система взаимодействия и сотворчества педагога, ребенка и родителей.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1E79" w:rsidRPr="00A27634" w:rsidRDefault="001A1D60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096000" cy="1485900"/>
                <wp:effectExtent l="3810" t="0" r="0" b="0"/>
                <wp:docPr id="11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5600" y="342700"/>
                            <a:ext cx="14479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Педагог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43800" y="342700"/>
                            <a:ext cx="13397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Ребенок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90100" y="342700"/>
                            <a:ext cx="1339700" cy="342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>
                                <w:t>Родители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66900" y="1028300"/>
                            <a:ext cx="3112500" cy="34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E79" w:rsidRDefault="00621E79" w:rsidP="00621E79">
                              <w:pPr>
                                <w:jc w:val="center"/>
                              </w:pPr>
                              <w:r w:rsidRPr="00692220">
                                <w:t>Социокультурная среда Санкт-Петербурга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1809900" y="456700"/>
                            <a:ext cx="433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3582700" y="456700"/>
                            <a:ext cx="50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859500" y="685500"/>
                            <a:ext cx="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1013200" y="685500"/>
                            <a:ext cx="184630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H="1">
                            <a:off x="2859500" y="685500"/>
                            <a:ext cx="1881900" cy="342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rot="5400000" flipV="1">
                            <a:off x="2904200" y="-1511900"/>
                            <a:ext cx="800" cy="3710000"/>
                          </a:xfrm>
                          <a:prstGeom prst="bentConnector3">
                            <a:avLst>
                              <a:gd name="adj1" fmla="val -3600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47" editas="canvas" style="width:480pt;height:117pt;mso-position-horizontal-relative:char;mso-position-vertical-relative:line" coordsize="60960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">
                <v:shape id="_x0000_s1048" type="#_x0000_t75" style="position:absolute;width:60960;height:14859;visibility:visible;mso-wrap-style:square">
                  <v:fill o:detectmouseclick="t"/>
                  <v:path o:connecttype="none"/>
                </v:shape>
                <v:rect id="Rectangle 4" o:spid="_x0000_s1049" style="position:absolute;left:3256;top:3427;width:14479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Педагог</w:t>
                        </w:r>
                      </w:p>
                    </w:txbxContent>
                  </v:textbox>
                </v:rect>
                <v:rect id="Rectangle 5" o:spid="_x0000_s1050" style="position:absolute;left:22438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Ребенок</w:t>
                        </w:r>
                      </w:p>
                    </w:txbxContent>
                  </v:textbox>
                </v:rect>
                <v:rect id="Rectangle 6" o:spid="_x0000_s1051" style="position:absolute;left:40901;top:3427;width:1339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>
                          <w:t>Родители</w:t>
                        </w:r>
                      </w:p>
                    </w:txbxContent>
                  </v:textbox>
                </v:rect>
                <v:rect id="Rectangle 7" o:spid="_x0000_s1052" style="position:absolute;left:12669;top:10283;width:31125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21E79" w:rsidRDefault="00621E79" w:rsidP="00621E79">
                        <w:pPr>
                          <w:jc w:val="center"/>
                        </w:pPr>
                        <w:r w:rsidRPr="00692220">
                          <w:t>Социокультурная среда Санкт-Петербурга</w:t>
                        </w:r>
                      </w:p>
                    </w:txbxContent>
                  </v:textbox>
                </v:rect>
                <v:line id="Line 8" o:spid="_x0000_s1053" style="position:absolute;visibility:visible;mso-wrap-style:square" from="18099,4567" to="22438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IpLsIAAADaAAAADwAAAGRycy9kb3ducmV2LnhtbESPQWvCQBSE7wX/w/KE3upGQSnRVUSw&#10;5CJFK56f2WcSzb6N2W027a93hUKPw8x8wyxWvalFR62rLCsYjxIQxLnVFRcKjl/bt3cQziNrrC2T&#10;gh9ysFoOXhaYaht4T93BFyJC2KWooPS+SaV0eUkG3cg2xNG72Nagj7ItpG4xRLip5SRJZtJgxXGh&#10;xIY2JeW3w7dRkITfD3mVWdV9Zrt7aM7hNLkHpV6H/XoOwlPv/8N/7UwrmMLz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IpLsIAAADaAAAADwAAAAAAAAAAAAAA&#10;AAChAgAAZHJzL2Rvd25yZXYueG1sUEsFBgAAAAAEAAQA+QAAAJADAAAAAA==&#10;">
                  <v:stroke startarrow="block" endarrow="block"/>
                </v:line>
                <v:line id="Line 9" o:spid="_x0000_s1054" style="position:absolute;visibility:visible;mso-wrap-style:square" from="35827,4567" to="40901,4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C3WcMAAADaAAAADwAAAGRycy9kb3ducmV2LnhtbESPQWvCQBSE70L/w/IKvemmHkTSrEEK&#10;LblI0Yrn1+xrkpp9m2TXbOyv7woFj8PMfMNk+WRaMdLgGssKnhcJCOLS6oYrBcfPt/kahPPIGlvL&#10;pOBKDvLNwyzDVNvAexoPvhIRwi5FBbX3XSqlK2sy6Ba2I47etx0M+iiHSuoBQ4SbVi6TZCUNNhwX&#10;auzotabyfLgYBUn4fZc/smjGj2LXh+4rnJZ9UOrpcdq+gPA0+Xv4v11oBSu4XY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gt1nDAAAA2gAAAA8AAAAAAAAAAAAA&#10;AAAAoQIAAGRycy9kb3ducmV2LnhtbFBLBQYAAAAABAAEAPkAAACRAwAAAAA=&#10;">
                  <v:stroke startarrow="block" endarrow="block"/>
                </v:line>
                <v:line id="Line 10" o:spid="_x0000_s1055" style="position:absolute;visibility:visible;mso-wrap-style:square" from="28595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wSwsIAAADaAAAADwAAAGRycy9kb3ducmV2LnhtbESPQWvCQBSE7wX/w/KE3upGD1qiq4hg&#10;yUWKVjw/s88kmn0bs9ts2l/vCoUeh5n5hlmselOLjlpXWVYwHiUgiHOrKy4UHL+2b+8gnEfWWFsm&#10;BT/kYLUcvCww1TbwnrqDL0SEsEtRQel9k0rp8pIMupFtiKN3sa1BH2VbSN1iiHBTy0mSTKXBiuNC&#10;iQ1tSspvh2+jIAm/H/Iqs6r7zHb30JzDaXIPSr0O+/UchKfe/4f/2plWMIPnlXg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wSwsIAAADaAAAADwAAAAAAAAAAAAAA&#10;AAChAgAAZHJzL2Rvd25yZXYueG1sUEsFBgAAAAAEAAQA+QAAAJADAAAAAA==&#10;">
                  <v:stroke startarrow="block" endarrow="block"/>
                </v:line>
                <v:line id="Line 11" o:spid="_x0000_s1056" style="position:absolute;visibility:visible;mso-wrap-style:square" from="10132,6855" to="28595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OGsL8AAADaAAAADwAAAGRycy9kb3ducmV2LnhtbERPTYvCMBC9L/gfwgje1lQPslSjiKD0&#10;soi6eB6bsa02k9pkm+qv3xyEPT7e92LVm1p01LrKsoLJOAFBnFtdcaHg57T9/ALhPLLG2jIpeJKD&#10;1XLwscBU28AH6o6+EDGEXYoKSu+bVEqXl2TQjW1DHLmrbQ36CNtC6hZDDDe1nCbJTBqsODaU2NCm&#10;pPx+/DUKkvDayZvMqm6ffT9Ccwnn6SMoNRr26zkIT73/F7/dmVYQt8Yr8QbI5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rOGsL8AAADaAAAADwAAAAAAAAAAAAAAAACh&#10;AgAAZHJzL2Rvd25yZXYueG1sUEsFBgAAAAAEAAQA+QAAAI0DAAAAAA==&#10;">
                  <v:stroke startarrow="block" endarrow="block"/>
                </v:line>
                <v:line id="Line 12" o:spid="_x0000_s1057" style="position:absolute;flip:x;visibility:visible;mso-wrap-style:square" from="28595,6855" to="47414,10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<v:stroke startarrow="block" endarrow="block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3" o:spid="_x0000_s1058" type="#_x0000_t34" style="position:absolute;left:29042;top:-15119;width:8;height:37100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+L9MMAAADbAAAADwAAAGRycy9kb3ducmV2LnhtbESPQWvCQBCF7wX/wzKCt7ppECmpq0hA&#10;9KJgKmhvQ3aaBLOzIbtq/PfOodDbDO/Ne98sVoNr1Z360Hg28DFNQBGX3jZcGTh9b94/QYWIbLH1&#10;TAaeFGC1HL0tMLP+wUe6F7FSEsIhQwN1jF2mdShrchimviMW7df3DqOsfaVtjw8Jd61Ok2SuHTYs&#10;DTV2lNdUXoubM1Ckx3V+PbfbA/9cdD6bUfrcH4yZjIf1F6hIQ/w3/13vrOALvfwiA+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/i/TDAAAA2wAAAA8AAAAAAAAAAAAA&#10;AAAAoQIAAGRycy9kb3ducmV2LnhtbFBLBQYAAAAABAAEAPkAAACRAwAAAAA=&#10;" adj="-7776000">
                  <v:stroke startarrow="block" endarrow="block"/>
                </v:shape>
                <w10:anchorlock/>
              </v:group>
            </w:pict>
          </mc:Fallback>
        </mc:AlternateConten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Данная система обеспечивается сочетанием разнообразных форм «кабинетных» занятий, интерактивных прогулок по району и городу с педагогом, индивидуальных экскурсий и пешеходных прогулок выходного дня с родителями, посвященных непосредственному, живому общению семей дошкольников с Петербургом.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Разработан методический материал для родителей, представляющий собой краткую информационную справку о достопримечательностях города, вопросы познавательного характера, которые предлагается задать ребенку, рекомендации по участию в социально-значимой деятельности, выполнению творческих заданий.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Возраст детей, участвующих в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 старший дошкольный возраст:  детей 6-7 лет.</w:t>
      </w:r>
    </w:p>
    <w:p w:rsidR="00621E79" w:rsidRPr="00A27634" w:rsidRDefault="00621E79" w:rsidP="00621E79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Программа рассчитана на 1 год обучения.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Формы занятий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Основными формами проведения занятий являются: игра, беседа, заочное (воображаемое) путешествие по району и городу. Также предлагаются «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выходные»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экскурсии и прогулки по району и в центр города (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родителей совместно с ребенком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) для закрепления знаний, полученных на занятиях.</w:t>
      </w: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и способы их проверки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познавательных интересов детей к изучению истории и современной жизни Санкт-Петербурга, проявление желания узнавать новое о городе.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Знания об основных исторических и культурных ценностях города на примере достопримечательностей – символов Санкт-Петербурга.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 специфике города Санкт–Петербурга как среды обитания, умение наблюдать за объектами городской среды.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своей сопричастности к жизни города.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представления о Санкт-Петербурге как о культурной столице России.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Осознание себя приемниками петербургской культуры.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Понимание необходимости бережного отношения к традициям и культурных памятников своего города и активная позиция по их сохранению.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эмоционально-ценностного отношения к культурно-историческому наследию Санкт-Петербурга, чувства гордости за свою принадлежность к его прошлому и современности.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Эстетическое восприятие социокультурной среды Петербурга.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Знание основ этических норм поведения и активное применение в повседневной жизни правил поведения настоящих</w:t>
      </w:r>
      <w:r w:rsidRPr="00A2763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петербуржцев.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Толерантное отношение к происходящим событиям и окружающим людям.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Динамика развития психических познавательных процессов ребенка в процессе обучения.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воображения и фантазии в продуктах творческой деятельности (рисунках, стихах, рассказах, загадках и т.п.).</w:t>
      </w:r>
    </w:p>
    <w:p w:rsidR="00621E79" w:rsidRPr="00A27634" w:rsidRDefault="00621E79" w:rsidP="00621E79">
      <w:pPr>
        <w:numPr>
          <w:ilvl w:val="0"/>
          <w:numId w:val="7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коммуникативных качеств личности в процессе взаимодействия и сотворческой деятельности с педагогом, сверстниками, родителями.</w:t>
      </w:r>
    </w:p>
    <w:p w:rsidR="00621E79" w:rsidRPr="00A27634" w:rsidRDefault="00621E79" w:rsidP="00621E79">
      <w:pPr>
        <w:spacing w:after="0" w:line="2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 способам проверки результатов относятся: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опросы;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анализ выполнения творческих заданий в рабочих тетрадях и творческих работ; 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наблюдение за детьми в процессе обучения;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мониторинг;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беседы с родителями, анкетирование;</w:t>
      </w:r>
    </w:p>
    <w:p w:rsidR="00621E79" w:rsidRPr="00A27634" w:rsidRDefault="00621E79" w:rsidP="00621E79">
      <w:pPr>
        <w:numPr>
          <w:ilvl w:val="0"/>
          <w:numId w:val="8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выставки рисунков, аппликаций, загадок, макетов городских пространств.</w:t>
      </w: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Обобщающие занятия по прохождению каждой темы, открытые занятия для родителей,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выставки рисунков, аппликаций, творческие конкурсы стихов, загадок, вопросов. На обобщающих занятиях используются диагностические игры, созданные на основе дидактических игр и игр и игровых ситуаций на развитие познавательных интересов у детей.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Особое место в подведении итогов программы занимают обобщающие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игры-конкурсы по итогам обучения «Знатоки родного города», где дети имеют возможность продемонстрировать свои знания и отношение к городу сверстникам, родителям, педагогу.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Обязательным условием проведения обобщающих игр-конкурсов является приглашение родителей, которые выступают в качестве «внешних» экспертов, оценивающих качество представлений, умений и навыков детей, полученных в ходе реализации программы.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Многолетняя реализация программы «Мой Санкт-Петербург» демонстрирует её 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результативность и практическую значимость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для воспитания юных граждан нашего города.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 итогам диагностики результатов освоения программы дошкольниками можно сделать вывод о том, что обучающие знают основные архитектурные и исторические памятники нашего города, их назначение в прошлом и настоящем; умеют не только рассказывать о своем отношении к ним, задавать вопросы познавательного характера.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Важным итогом является умение детей самостоятельно находить что-то интересное и необычное в достопримечательностях города, рассказывать об этом. В ходе бесед дети демонстрируют понимание значения для города его жителей – людей разных профессий, в том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и их родителей, задумываются о том, кем бы они хотели стать, чтобы приносить пользу своему городу. А главное – знают этические нормы поведения настоящих петербуржцев и стараются применять их в повседневной жизни.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У детей наблюдается стабильно заинтересованное отношение детей к изучению истории и современной жизни своего города, мотивация к дальнейшему более глубокому знакомству с культурно-историческими традициями Санкт-Петербурга. Об этом свидетельствуют результаты педагогического наблюдения, бесед с родителями, творческие работы обучащихся. Дети часто сами проявляют инициативу в совершении прогулок по городу с родителями, активно делятся впечатлениями об увиденном со сверстниками и педагогом, по собственному желанию делают разнообразные творческие работы:   делают аппликации, рисунки, организуют их выставки.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социально-значимой деятельности дети совместно с родителями участвуют в благоустройстве территории образовательного учреждения, изготавливают поздравительные открытки для своих бабушек и дедушек, ветеранов Великой Отечественной войны, жителей блокадного Ленинграда.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первой ступенью краеведческого образования. Её эффективность подтверждается формированию у детей устойчивого интереса к изучению истории родного города. Программа успешно реализуется педагогом в группе № 4  ГБДОУ № 29. 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D83BF2" w:rsidRDefault="00621E79" w:rsidP="001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21E79" w:rsidRPr="00A27634" w:rsidRDefault="001B7FF6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/>
        </w:rPr>
        <w:t>II</w:t>
      </w:r>
      <w:r w:rsidR="00621E79"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. Программа обучения</w:t>
      </w:r>
    </w:p>
    <w:p w:rsidR="00621E79" w:rsidRPr="00A27634" w:rsidRDefault="00621E79" w:rsidP="00621E79">
      <w:pPr>
        <w:spacing w:before="12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Программа обучения направлена на создание условий для формирования устойчивости познавательных интересов у детей к изучению истории и культуры родного города, раскрытие значения образа Петербурга как культурной столицы России, пробуждение у детей желания стать активным участником культурной жизни города.</w:t>
      </w: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2.1. Задачи обучения:</w:t>
      </w:r>
    </w:p>
    <w:p w:rsidR="00621E79" w:rsidRPr="00A27634" w:rsidRDefault="00621E79" w:rsidP="00621E79">
      <w:pPr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Обучающие: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Актуализация полученных ранее знаний детьми об истории создания города, его основателе Петре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; основных достопримечательностях.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понятий: «достопримечательность», «исторические и архитектурные памятники», «символы», «визитная карточка», «герб города», «сказочные существа», «дворец», «театр», «собор», «храм», «поэт», «богатство», «война», «блокада Ленинграда».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учащихся с украшениями города как его достопримечательностями (набережными, мостами, фонарями, решетками садов и парков, «сказочными» жителями города).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Создание образа Петербурга как культурной столицы России: городе дворцов, площадей, храмов, театров, знаменитых жителей.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у детей представления о гармоничности, неразрывности взаимосвязи архитектурных, скульптурных объектов, ансамблях площадей.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эмоционально-ценностного отношения к культурному наследию Санкт-Петербурга.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Формирование навыков активного самостоятельного поиска и анализа информации о районе и городе.</w:t>
      </w:r>
    </w:p>
    <w:p w:rsidR="00621E79" w:rsidRPr="00A27634" w:rsidRDefault="00621E79" w:rsidP="00621E7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Знакомство детей с петербуржцами – представителями разных профессий и их вкладом в сохранение и преумножении культурно-исторических традиций Санкт-Петербурга.</w:t>
      </w:r>
    </w:p>
    <w:p w:rsidR="00621E79" w:rsidRPr="00A27634" w:rsidRDefault="00621E79" w:rsidP="00621E79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устойчивого познавательного интереса к изучению истории, современной жизни и красоте Санкт-Петербурга.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творческих и коммуникативных способностей детей.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когнитивной сферы детей дошкольного возраста (внимания, памяти, мышления).</w:t>
      </w:r>
    </w:p>
    <w:p w:rsidR="00621E79" w:rsidRPr="00A27634" w:rsidRDefault="00621E79" w:rsidP="00621E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Развитие художественно-эстетического вкуса в восприятии культурных объектов городской среды.</w:t>
      </w:r>
    </w:p>
    <w:p w:rsidR="00621E79" w:rsidRPr="00A27634" w:rsidRDefault="00621E79" w:rsidP="00621E79">
      <w:pPr>
        <w:spacing w:before="120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чувства любви, уважения и бережного отношения к родному городу, его согражданам, желание сохранять и преумножать красоту и традиции Санкт-Петербурга, следовать правилам поведения настоящих петербуржцев.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Поддержание желания учащихся знакомиться с поликультурным пространством Санкт-Петербурга: совершать прогулки по нашему городу и посещать его музеи, храмы, театры.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Создание условий для совместной творческой деятельности детей и родителей на пользу родному городу.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у детей интереса к чтению и литературе, чувства уважения к жителям, прославившим его своей литературной деятельностью.</w:t>
      </w:r>
    </w:p>
    <w:p w:rsidR="00621E79" w:rsidRPr="00A27634" w:rsidRDefault="00621E79" w:rsidP="00621E7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Воспитание толерантного отношения к происходящим событиям и окружающим людям.</w:t>
      </w:r>
    </w:p>
    <w:p w:rsidR="00621E79" w:rsidRPr="00A27634" w:rsidRDefault="00621E79" w:rsidP="00621E7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2.2. тематический план обучения</w:t>
      </w:r>
    </w:p>
    <w:tbl>
      <w:tblPr>
        <w:tblW w:w="7512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4678"/>
        <w:gridCol w:w="1842"/>
      </w:tblGrid>
      <w:tr w:rsidR="00621E79" w:rsidRPr="00A27634" w:rsidTr="00207156">
        <w:trPr>
          <w:cantSplit/>
          <w:trHeight w:val="11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.Тема.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621E79" w:rsidRPr="00A27634" w:rsidRDefault="00621E79" w:rsidP="00207156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Рождение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Реки и каналы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Фонари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сказочных чудес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Летний 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Летний дворец Петра </w:t>
            </w: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Нева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Заячий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Петропавловская крепость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Васильевский остров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Стрелка Васильевского острова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Адмиралтейство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 сад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Невский проспект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Дворцовая площадь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Искусств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Река Мойка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 Грибоедова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Река Фонтанка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E79" w:rsidRPr="00A27634" w:rsidTr="00207156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Храмы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keepNext/>
              <w:numPr>
                <w:ilvl w:val="0"/>
                <w:numId w:val="17"/>
              </w:numPr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Юные  петербуржцы –хранители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621E79">
            <w:pPr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Ленинграда от вражеской блокады«Дети блокадного Ленинграда» - тематическая беседа ко Дню освобождения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E79" w:rsidRPr="00A27634" w:rsidTr="00207156">
        <w:trPr>
          <w:cantSplit/>
          <w:trHeight w:val="32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keepNext/>
              <w:spacing w:after="0" w:line="20" w:lineRule="atLeast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79" w:rsidRPr="00A27634" w:rsidRDefault="00621E79" w:rsidP="002071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6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2.3. Прогнозируемые результаты</w:t>
      </w:r>
    </w:p>
    <w:p w:rsidR="00621E79" w:rsidRPr="00A27634" w:rsidRDefault="00621E79" w:rsidP="00621E79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освоения программы обучения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устойчивого интереса к изучению истории и культуры Санкт-Петербурга, желание пополнять свои знания о городе.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значение нашего города как культурной столицы страны.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Осознание ребенком себя как преемника петербургской культуры, проявление чувства гордости культурно-историческим наследием Санкт-Петербурга.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Знание и осознанное использование понятий, предусмотренных программой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Умение узнавать, называть и рассказывать о достопримечательностях в рамках программы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обучения: реки и каналы Санкт–Петербурга (Нева, Фонтанка, Мойка, Канал Грибоедова), дворцы - музеи (Летний дворец Петра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, Зимний дворец (Эрмитаж), Михайловский дворец (Русский музей), площади (Дворцовая, Театральная, площадь Искусств), храмы (Петропавловский собор, Исаакиевский собор, Казанский собор, Спас на Крови).</w:t>
      </w:r>
    </w:p>
    <w:p w:rsidR="00621E79" w:rsidRPr="00A27634" w:rsidRDefault="00621E79" w:rsidP="00621E79">
      <w:pPr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Сформированность представлений об украшениях Санкт-Петербурга, таких как: набережные и спуски рек и каналов, ограды садов (Летнего сада, Михайловского сада, сквера у Казанского собора), решетки мостов (Дворцового, Аничкового, Литейного); фонари; «сказочные существа» Петербурга (сфинксы, грифоны, львы и др.).</w:t>
      </w:r>
    </w:p>
    <w:p w:rsidR="00621E79" w:rsidRPr="00A27634" w:rsidRDefault="00621E79" w:rsidP="00621E7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Знание известных поэтов, живших в Санкт-Петербурге (А.С. Пушкин, С.Я. Маршак, К.И. Чуковский, И.А.Крылов) и их произведений.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Умение ориентироваться по карте-схеме, находить на ней изученные достопримечательности нашего города.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эмоционально-ценностного отношения к культурному наследию Санкт-Петербурга, актуализированное желание посещать театры, музеи, выставки, читать произведения детских писателей.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Выражение впечатлений о Санкт-Петербурге в продуктах своей творческой деятельности (рисунках, аппликациях, стихах, загадках).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Владение навыком самостоятельного поиска и анализа информации о районе и городе.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Применение в повседневной жизни этических норм, характерных для настоящих петербуржцев.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художественно-эстетического вкуса в процессе создания продуктов творческой деятельности.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Опыт совместной творческой деятельности детей и родителей, направленной на пользу городу.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Проявление толерантного отношения к происходящим событиям и окружающим людям.</w:t>
      </w:r>
    </w:p>
    <w:p w:rsidR="00621E79" w:rsidRPr="00A27634" w:rsidRDefault="00621E79" w:rsidP="00621E79">
      <w:pPr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Конструктивная коммуникация в процессе занятий и совместной творческой деятельности с родителями.</w:t>
      </w:r>
    </w:p>
    <w:p w:rsidR="00621E79" w:rsidRPr="00A27634" w:rsidRDefault="00621E79" w:rsidP="00621E79">
      <w:pPr>
        <w:ind w:left="567" w:hanging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Организационный 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Информационное обеспечение</w:t>
      </w:r>
    </w:p>
    <w:p w:rsidR="00621E79" w:rsidRPr="00A27634" w:rsidRDefault="00621E79" w:rsidP="00621E79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ind w:left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iCs/>
          <w:sz w:val="24"/>
          <w:szCs w:val="24"/>
        </w:rPr>
        <w:t>Пособия для детей:</w:t>
      </w:r>
    </w:p>
    <w:p w:rsidR="00621E79" w:rsidRPr="00A27634" w:rsidRDefault="00621E79" w:rsidP="00621E79">
      <w:pPr>
        <w:numPr>
          <w:ilvl w:val="0"/>
          <w:numId w:val="11"/>
        </w:numPr>
        <w:spacing w:after="0" w:line="20" w:lineRule="atLeast"/>
        <w:ind w:left="426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sz w:val="24"/>
          <w:szCs w:val="24"/>
        </w:rPr>
        <w:t>Никонова Е.А. Первые прогулки по Петербургу. Учебное пособие. – СПб.: Паритет, 2014..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  <w:t>Компьютерные презентации:</w:t>
      </w:r>
    </w:p>
    <w:p w:rsidR="00621E79" w:rsidRPr="00A27634" w:rsidRDefault="00621E79" w:rsidP="00621E7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«Улицы Василеостровского района», 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«Петропавловская крепость», «Домик Петра 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«Адмиралтейство», «Стрелка Васильевского острова», «Летний сад», «Кунсткамера», «Медный всадник», «Нева», «Невский проспект»,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«Любимый город», «Настоящие петербуржцы», «Ленинград. Война. Блокада», «Реки и каналы Санкт-Петербурга», «Петербургские мосты», «Чугунное кружево Петербурга», «Петербургские фонари», «Сказочные существа Петербурга», «Реки и каналы Санкт-Петербурга», «Летний дворец Петра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», «Зимний дворец (музей Эрмитаж)», «Михайловский дворец (Русский музей)», «Дворцы Петербурга», «Дворцовая площадь», «Театральная площадь», «Площадь Искусств», «Санкт-Петербург - город площадей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lastRenderedPageBreak/>
        <w:t>и театров», «Петропавловский собор», «Исаакиевский собор», «Казанский собор», «Храм Воскресения Христова (Спас на Крови)», «Санкт-Петербург-город храмов».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tabs>
          <w:tab w:val="left" w:pos="-3240"/>
        </w:tabs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Методические рекомендации для родителей по проведению семейных прогулок по городу «Прогулки выходного дня» (авторская разработка):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Петропавловская крепость, Домик Петра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Адмиралтейство, Стрелка Васильевского острова, Летний сад, Кунсткамера, Медный всадник, Нева, Невский проспект, Реки и каналы, Набережные и спуски, Фонари, Сказочные существа, Летний дворец Петра 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I</w:t>
      </w:r>
      <w:r w:rsidRPr="00A27634">
        <w:rPr>
          <w:rFonts w:ascii="Times New Roman" w:eastAsia="Times New Roman" w:hAnsi="Times New Roman" w:cs="Times New Roman"/>
          <w:bCs/>
          <w:iCs/>
          <w:sz w:val="24"/>
          <w:szCs w:val="24"/>
        </w:rPr>
        <w:t>, Зимний дворец, Михайловский дворец, Дворцовая площадь, Театральная площадь, Площадь Искусств, Петропавловский собор, Исаакиевский собор, Храм Воскресения Христова (Спас на Крови), Казанский собор.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widowControl w:val="0"/>
        <w:tabs>
          <w:tab w:val="left" w:pos="-1800"/>
        </w:tabs>
        <w:suppressAutoHyphens/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Pr="00A27634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Материально-техническое оснащение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Группа, столы, стулья, доска.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Магнитная доска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621E79" w:rsidRPr="00A27634" w:rsidRDefault="00621E79" w:rsidP="00621E79">
      <w:pPr>
        <w:numPr>
          <w:ilvl w:val="0"/>
          <w:numId w:val="16"/>
        </w:numPr>
        <w:tabs>
          <w:tab w:val="left" w:pos="-168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</w:t>
      </w: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ab/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621E79" w:rsidRPr="00A27634" w:rsidRDefault="00621E79" w:rsidP="00621E79">
      <w:pPr>
        <w:tabs>
          <w:tab w:val="left" w:pos="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Наглядные пособия: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Иллюстрации, плакаты, с видами города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Слайд - путешествия «Чудесный город», «От берегов загадочного Нила на берега пленительной Невы»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Карта-схема Санкт-Петербурга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Книги по истории Санкт-Петербурга</w:t>
      </w:r>
    </w:p>
    <w:p w:rsidR="00621E79" w:rsidRPr="00A27634" w:rsidRDefault="00621E79" w:rsidP="00621E79">
      <w:pPr>
        <w:numPr>
          <w:ilvl w:val="0"/>
          <w:numId w:val="15"/>
        </w:num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Открытки с изображениями достопримечательностей Санкт-Петербурга</w:t>
      </w:r>
    </w:p>
    <w:p w:rsidR="00621E79" w:rsidRPr="00A27634" w:rsidRDefault="00621E79" w:rsidP="00621E79">
      <w:pPr>
        <w:tabs>
          <w:tab w:val="left" w:pos="0"/>
        </w:tabs>
        <w:spacing w:after="0" w:line="20" w:lineRule="atLeast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21E79" w:rsidRPr="00A27634" w:rsidRDefault="00621E79" w:rsidP="00621E7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ab/>
        <w:t>Электронные видеопособия: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Коллекция Русского музея. Живописный Петербург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СПб.: Квадрат фильм, 2004.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Петербургская Кунсткамера.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СПб.: Крупный план, 2008.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Санкт-Петербург. - видеофильм. СПб.: Интеракт, 2002.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и пригороды.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диск. СПб.: Медный всадник, 2011. </w:t>
      </w:r>
    </w:p>
    <w:p w:rsidR="00621E79" w:rsidRPr="00A27634" w:rsidRDefault="00621E79" w:rsidP="00621E79">
      <w:pPr>
        <w:widowControl w:val="0"/>
        <w:numPr>
          <w:ilvl w:val="0"/>
          <w:numId w:val="9"/>
        </w:numPr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Санкт-Петербург. Прогулки по рекам и каналам. -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MPEG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4. СПб.: Техно- Пром, 2009. </w:t>
      </w:r>
    </w:p>
    <w:p w:rsidR="00621E79" w:rsidRPr="00A27634" w:rsidRDefault="00621E79" w:rsidP="00621E79">
      <w:pPr>
        <w:widowControl w:val="0"/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E79" w:rsidRPr="00A27634" w:rsidRDefault="00621E79" w:rsidP="00621E79">
      <w:pPr>
        <w:tabs>
          <w:tab w:val="left" w:pos="-1800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b/>
          <w:sz w:val="24"/>
          <w:szCs w:val="24"/>
        </w:rPr>
        <w:tab/>
        <w:t>Интернет-ресурсы: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Все музеи Санкт-Петербурга http://www.museys.ru/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Живой город http://www.save-spb.ru/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Записки о Петербурге http://o-spb.ru/archives/category/istoriya-peterburga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Карта Санкт-Петербурга http://www.kartaspb.ru/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Книги о Санкт-Петербурге  http://www.spb-guide.ru/page_5527.htm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Кунсткамера http://www.kunstkamera.ru/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Мир Петербурга http://www.mirpeterburga.ru/online/history/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Мосты Санкт-Петербурга http://www.most-spb.ru/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>Нева. Сайты о Санкт-Петербурге http://www.nevariver.ru/links.php</w:t>
      </w:r>
    </w:p>
    <w:p w:rsidR="00621E79" w:rsidRPr="00A27634" w:rsidRDefault="00621E79" w:rsidP="00621E79">
      <w:pPr>
        <w:widowControl w:val="0"/>
        <w:numPr>
          <w:ilvl w:val="0"/>
          <w:numId w:val="10"/>
        </w:numPr>
        <w:tabs>
          <w:tab w:val="num" w:pos="-3000"/>
          <w:tab w:val="left" w:pos="-1800"/>
        </w:tabs>
        <w:suppressAutoHyphens/>
        <w:spacing w:after="0" w:line="20" w:lineRule="atLeast"/>
        <w:ind w:left="480" w:hanging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Петербург в деталях </w:t>
      </w:r>
      <w:hyperlink r:id="rId9" w:history="1">
        <w:r w:rsidRPr="00A2763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http://www.oldpeterburg.ru</w:t>
        </w:r>
      </w:hyperlink>
    </w:p>
    <w:p w:rsidR="00621E79" w:rsidRPr="00A27634" w:rsidRDefault="00621E79" w:rsidP="00621E79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79" w:rsidRPr="00A27634" w:rsidRDefault="00621E79" w:rsidP="00621E79">
      <w:pPr>
        <w:tabs>
          <w:tab w:val="left" w:pos="-1680"/>
        </w:tabs>
        <w:spacing w:after="0" w:line="20" w:lineRule="atLeast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1E79" w:rsidRPr="00A27634" w:rsidRDefault="00621E79" w:rsidP="00621E79">
      <w:pPr>
        <w:tabs>
          <w:tab w:val="left" w:pos="-1680"/>
        </w:tabs>
        <w:spacing w:after="0" w:line="20" w:lineRule="atLeast"/>
        <w:ind w:left="480"/>
        <w:rPr>
          <w:rFonts w:ascii="Times New Roman" w:eastAsia="Times New Roman" w:hAnsi="Times New Roman" w:cs="Times New Roman"/>
          <w:sz w:val="24"/>
          <w:szCs w:val="24"/>
        </w:rPr>
      </w:pPr>
    </w:p>
    <w:p w:rsidR="00A27634" w:rsidRPr="00A27634" w:rsidRDefault="00A27634" w:rsidP="00A27634">
      <w:pPr>
        <w:widowControl w:val="0"/>
        <w:tabs>
          <w:tab w:val="left" w:pos="-1800"/>
        </w:tabs>
        <w:suppressAutoHyphens/>
        <w:spacing w:after="0" w:line="20" w:lineRule="atLeast"/>
        <w:ind w:left="4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</w:pP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3.3.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A27634">
        <w:rPr>
          <w:rFonts w:ascii="Times New Roman" w:eastAsia="Times New Roman" w:hAnsi="Times New Roman" w:cs="Times New Roman"/>
          <w:b/>
          <w:caps/>
          <w:sz w:val="24"/>
          <w:szCs w:val="24"/>
        </w:rPr>
        <w:t>список литературы</w:t>
      </w:r>
    </w:p>
    <w:p w:rsidR="00A27634" w:rsidRPr="00A27634" w:rsidRDefault="00A27634" w:rsidP="00A27634">
      <w:pPr>
        <w:spacing w:after="0" w:line="2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Гурьева Н.А.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Детям о Санкт-Петербурге. Первое знакомство. – СПб: Паритет, 2010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В.К.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Санкт-Петербург: рассказы по истории для детей – СПб Корона принт, 2006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Ефимовский Е.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Петербург в загадках - СПб: Норинт,2004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Ефимовский Е.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Любимый город Санкт-Петербург: Азбука в стихах и картинках. – СПб: Литера, 2004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Кудрявцева Т.А.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Азбука Санкт-Петербурга. - СПб: Искусство - СПб, 2010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Шиф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Л. Единственный город. – СПб: Облик, 1997 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Шиф Л.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Сказки Феи Летнего сада. – СПб: Паритет. 2011.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Анисимов Е.В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Царь и город. - СПб.: Норинт, 2004.- 320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Богданов И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Ленинградская блокада от А до Я. - СПб: Кентавр, 2010.- 450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Буренина М.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Прогулки по Невскому проспекту. - СПб: Литера, 2003.- 270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Горбачевич К.С., Хобло Е.П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. Почему так названы?. - СПб: Норинт, 2002 – 353 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.Санкт-Петербург: реки, каналы, мосты, набережные, острова. - СПб: Корона принт, 2009.- 272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Санкт-Петербург: дворцы. - СПб: Корона принт, 2008.-367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Дмитриев В.Г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Архитекторы Санкт-Петербурга. - СПб: Корона принт, 2006.- 335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Кириков Б.М., Кирикова Л.А., Петрова О.В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Невский проспект: архитектурный путеводитель. - Москва-СПб: Центрполиграф МиМ-Дельта,2004.- 378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Крюковских А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Петербургские храмы. - СПб: Паритет. 2009 – 430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Крюковских А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П.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Петербургские памятники архитектуры. - СПб: Паритет. 2011 – 462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Крючарианец Д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А., Раскин А.Г.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Сады и парки дворцовых ансамблей Санкт-Петербурга и пригородов. - СПб: Паритиет, 2009 – 368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Лелина 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Мой Петербург. - Москва-СПб: Центрполиграф МиМ-Дельта,2007- 268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Нестеров В.В.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Львы стерегут город. - СПб: Искусство - СПб, 2007- 348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Первушина Е.В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 Санкт-Петербург. Реки. Мосты. Острова. - СПб: Паритет. 2011 – 415</w:t>
      </w:r>
      <w:r w:rsidRPr="00A27634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Синдаловский Н.А.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Легенды и мифы Санкт-Петербурга. - СПб: Норинт, 2001.-224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Степанов П.П.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Мосты и набережные Ленинграда. - Лениздат, 1991.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 xml:space="preserve">Фокин М.М 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Путешествие по набережным Фонтанки. - Москва-СПб: Центрполиграф МиМ-Дельта, 2010.- 316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К.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Санкт-Петербург. Автобиография. – СПб: Мидгард, Москва: ЭКСМО, 2010 – 990 с.</w:t>
      </w:r>
    </w:p>
    <w:p w:rsidR="00A27634" w:rsidRPr="00A27634" w:rsidRDefault="00A27634" w:rsidP="00A27634">
      <w:pPr>
        <w:numPr>
          <w:ilvl w:val="0"/>
          <w:numId w:val="20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Шерих Д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27634">
        <w:rPr>
          <w:rFonts w:ascii="Times New Roman" w:eastAsia="Times New Roman" w:hAnsi="Times New Roman" w:cs="Times New Roman"/>
          <w:i/>
          <w:sz w:val="24"/>
          <w:szCs w:val="24"/>
        </w:rPr>
        <w:t>Ю.</w:t>
      </w:r>
      <w:r w:rsidRPr="00A27634">
        <w:rPr>
          <w:rFonts w:ascii="Times New Roman" w:eastAsia="Times New Roman" w:hAnsi="Times New Roman" w:cs="Times New Roman"/>
          <w:sz w:val="24"/>
          <w:szCs w:val="24"/>
        </w:rPr>
        <w:t xml:space="preserve"> Невский без секретов. Были и небылицы. - Москва-СПб: Центрполиграф МиМ-Дельта, 2008.- 462 с.</w:t>
      </w:r>
    </w:p>
    <w:p w:rsidR="00A27634" w:rsidRPr="00A27634" w:rsidRDefault="00A27634" w:rsidP="00A2763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27634" w:rsidRPr="00A27634" w:rsidSect="00442B6E">
      <w:headerReference w:type="default" r:id="rId10"/>
      <w:footerReference w:type="default" r:id="rId11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26" w:rsidRDefault="00E52E26" w:rsidP="00621E79">
      <w:pPr>
        <w:spacing w:after="0" w:line="240" w:lineRule="auto"/>
      </w:pPr>
      <w:r>
        <w:separator/>
      </w:r>
    </w:p>
  </w:endnote>
  <w:endnote w:type="continuationSeparator" w:id="0">
    <w:p w:rsidR="00E52E26" w:rsidRDefault="00E52E26" w:rsidP="006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809019"/>
      <w:docPartObj>
        <w:docPartGallery w:val="Page Numbers (Bottom of Page)"/>
        <w:docPartUnique/>
      </w:docPartObj>
    </w:sdtPr>
    <w:sdtEndPr/>
    <w:sdtContent>
      <w:p w:rsidR="00FA162F" w:rsidRDefault="002877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B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62F" w:rsidRDefault="00FA16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26" w:rsidRDefault="00E52E26" w:rsidP="00621E79">
      <w:pPr>
        <w:spacing w:after="0" w:line="240" w:lineRule="auto"/>
      </w:pPr>
      <w:r>
        <w:separator/>
      </w:r>
    </w:p>
  </w:footnote>
  <w:footnote w:type="continuationSeparator" w:id="0">
    <w:p w:rsidR="00E52E26" w:rsidRDefault="00E52E26" w:rsidP="006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79" w:rsidRDefault="00621E79">
    <w:pPr>
      <w:pStyle w:val="a4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Государственное бюджетное дошкольное образовательное учреждение детский сад № 29</w:t>
    </w:r>
  </w:p>
  <w:p w:rsidR="00621E79" w:rsidRPr="00621E79" w:rsidRDefault="006E7780" w:rsidP="00F669E4">
    <w:pPr>
      <w:pStyle w:val="a4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к</w:t>
    </w:r>
    <w:r w:rsidR="00621E79">
      <w:rPr>
        <w:rFonts w:ascii="Times New Roman" w:hAnsi="Times New Roman" w:cs="Times New Roman"/>
        <w:i/>
      </w:rPr>
      <w:t>омбинированного вида Василеостровского района Санкт-Петербурга</w:t>
    </w:r>
  </w:p>
  <w:p w:rsidR="00621E79" w:rsidRDefault="00621E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00000003"/>
    <w:multiLevelType w:val="singleLevel"/>
    <w:tmpl w:val="00000003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12F0A22"/>
    <w:multiLevelType w:val="hybridMultilevel"/>
    <w:tmpl w:val="DD06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F0009"/>
    <w:multiLevelType w:val="hybridMultilevel"/>
    <w:tmpl w:val="362490D4"/>
    <w:lvl w:ilvl="0" w:tplc="7B5AD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D88008E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F3E68"/>
    <w:multiLevelType w:val="hybridMultilevel"/>
    <w:tmpl w:val="C9684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9A338C"/>
    <w:multiLevelType w:val="hybridMultilevel"/>
    <w:tmpl w:val="6BCAAB84"/>
    <w:lvl w:ilvl="0" w:tplc="38EE66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6294D"/>
    <w:multiLevelType w:val="hybridMultilevel"/>
    <w:tmpl w:val="6FCC7320"/>
    <w:lvl w:ilvl="0" w:tplc="38EE66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ACC450B"/>
    <w:multiLevelType w:val="hybridMultilevel"/>
    <w:tmpl w:val="F4CE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1013D4"/>
    <w:multiLevelType w:val="hybridMultilevel"/>
    <w:tmpl w:val="3D10E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95743A"/>
    <w:multiLevelType w:val="hybridMultilevel"/>
    <w:tmpl w:val="2D78A49C"/>
    <w:lvl w:ilvl="0" w:tplc="B882D2EE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8610E"/>
    <w:multiLevelType w:val="hybridMultilevel"/>
    <w:tmpl w:val="6E841574"/>
    <w:lvl w:ilvl="0" w:tplc="8E9A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496"/>
    <w:multiLevelType w:val="hybridMultilevel"/>
    <w:tmpl w:val="E03600F8"/>
    <w:lvl w:ilvl="0" w:tplc="8DE86DC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46137976"/>
    <w:multiLevelType w:val="hybridMultilevel"/>
    <w:tmpl w:val="FF445A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2427C6"/>
    <w:multiLevelType w:val="hybridMultilevel"/>
    <w:tmpl w:val="55EA6B8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A43D3C"/>
    <w:multiLevelType w:val="hybridMultilevel"/>
    <w:tmpl w:val="815E6A7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EE5D6A"/>
    <w:multiLevelType w:val="hybridMultilevel"/>
    <w:tmpl w:val="0488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42C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D727488">
      <w:start w:val="1"/>
      <w:numFmt w:val="bullet"/>
      <w:lvlText w:val=""/>
      <w:lvlJc w:val="left"/>
      <w:pPr>
        <w:tabs>
          <w:tab w:val="num" w:pos="2264"/>
        </w:tabs>
        <w:ind w:left="2264" w:hanging="284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7F1E5A"/>
    <w:multiLevelType w:val="hybridMultilevel"/>
    <w:tmpl w:val="469E75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F053D6"/>
    <w:multiLevelType w:val="hybridMultilevel"/>
    <w:tmpl w:val="5E38F4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FE562F"/>
    <w:multiLevelType w:val="hybridMultilevel"/>
    <w:tmpl w:val="2718101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E4908"/>
    <w:multiLevelType w:val="hybridMultilevel"/>
    <w:tmpl w:val="821CF7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13"/>
  </w:num>
  <w:num w:numId="8">
    <w:abstractNumId w:val="16"/>
  </w:num>
  <w:num w:numId="9">
    <w:abstractNumId w:val="0"/>
  </w:num>
  <w:num w:numId="10">
    <w:abstractNumId w:val="1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9"/>
    <w:rsid w:val="001A1D60"/>
    <w:rsid w:val="001B7FF6"/>
    <w:rsid w:val="001E6BA5"/>
    <w:rsid w:val="001F1643"/>
    <w:rsid w:val="0028771C"/>
    <w:rsid w:val="002907EF"/>
    <w:rsid w:val="00401DC3"/>
    <w:rsid w:val="004061CE"/>
    <w:rsid w:val="00442B6E"/>
    <w:rsid w:val="004C0E78"/>
    <w:rsid w:val="00603ACE"/>
    <w:rsid w:val="00621E79"/>
    <w:rsid w:val="006A77D5"/>
    <w:rsid w:val="006E7780"/>
    <w:rsid w:val="00726874"/>
    <w:rsid w:val="00766B9D"/>
    <w:rsid w:val="0082678F"/>
    <w:rsid w:val="008D7E31"/>
    <w:rsid w:val="00A27634"/>
    <w:rsid w:val="00B32DB7"/>
    <w:rsid w:val="00D83BF2"/>
    <w:rsid w:val="00E52E26"/>
    <w:rsid w:val="00EB7477"/>
    <w:rsid w:val="00F669E4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79"/>
  </w:style>
  <w:style w:type="paragraph" w:styleId="a6">
    <w:name w:val="footer"/>
    <w:basedOn w:val="a"/>
    <w:link w:val="a7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79"/>
  </w:style>
  <w:style w:type="paragraph" w:styleId="a8">
    <w:name w:val="Balloon Text"/>
    <w:basedOn w:val="a"/>
    <w:link w:val="a9"/>
    <w:uiPriority w:val="99"/>
    <w:semiHidden/>
    <w:unhideWhenUsed/>
    <w:rsid w:val="006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E7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79"/>
  </w:style>
  <w:style w:type="paragraph" w:styleId="a6">
    <w:name w:val="footer"/>
    <w:basedOn w:val="a"/>
    <w:link w:val="a7"/>
    <w:uiPriority w:val="99"/>
    <w:unhideWhenUsed/>
    <w:rsid w:val="00621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79"/>
  </w:style>
  <w:style w:type="paragraph" w:styleId="a8">
    <w:name w:val="Balloon Text"/>
    <w:basedOn w:val="a"/>
    <w:link w:val="a9"/>
    <w:uiPriority w:val="99"/>
    <w:semiHidden/>
    <w:unhideWhenUsed/>
    <w:rsid w:val="0062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dpeter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OEM</cp:lastModifiedBy>
  <cp:revision>2</cp:revision>
  <cp:lastPrinted>2018-08-08T19:45:00Z</cp:lastPrinted>
  <dcterms:created xsi:type="dcterms:W3CDTF">2018-08-08T20:05:00Z</dcterms:created>
  <dcterms:modified xsi:type="dcterms:W3CDTF">2018-08-08T20:05:00Z</dcterms:modified>
</cp:coreProperties>
</file>