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0" w:rsidRDefault="00EB2E83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5813" cy="9337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3-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85" cy="93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2E03">
        <w:rPr>
          <w:rFonts w:ascii="Times New Roman" w:hAnsi="Times New Roman"/>
          <w:sz w:val="24"/>
          <w:szCs w:val="24"/>
        </w:rPr>
        <w:br w:type="page"/>
      </w:r>
    </w:p>
    <w:p w:rsidR="0081504F" w:rsidRPr="00465749" w:rsidRDefault="0081504F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5749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737693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Поясн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ительная записка.</w:t>
            </w:r>
          </w:p>
          <w:p w:rsidR="005F689B" w:rsidRPr="00C9232F" w:rsidRDefault="008D193D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едагогическая целесообразность программы……</w:t>
            </w:r>
            <w:r w:rsidR="00A65497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…………………………...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Цели и задачи программы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Планируемые результаты </w:t>
            </w:r>
            <w:r w:rsidR="001D2CBB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способы определения их результативности</w:t>
            </w:r>
            <w:r w:rsidR="001D2CB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58" w:type="dxa"/>
          </w:tcPr>
          <w:p w:rsidR="005D0512" w:rsidRPr="00581F28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D2CBB" w:rsidRPr="00581F28" w:rsidRDefault="001D2CB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1F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  <w:p w:rsidR="001D2CBB" w:rsidRPr="00581F28" w:rsidRDefault="00581F28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  <w:p w:rsidR="001D2CBB" w:rsidRPr="00581F28" w:rsidRDefault="00737693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  <w:p w:rsidR="0047043C" w:rsidRPr="00581F28" w:rsidRDefault="0047043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D0512" w:rsidRPr="00C9232F" w:rsidRDefault="0026764B" w:rsidP="00737693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Соде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ржательный раздел</w:t>
            </w:r>
          </w:p>
        </w:tc>
        <w:tc>
          <w:tcPr>
            <w:tcW w:w="958" w:type="dxa"/>
          </w:tcPr>
          <w:p w:rsidR="005D0512" w:rsidRPr="00581F28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5F689B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C5581C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Календарно-тематическое планирование……………………………………….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изучаемого курса…………………………………………………..</w:t>
            </w:r>
          </w:p>
        </w:tc>
        <w:tc>
          <w:tcPr>
            <w:tcW w:w="958" w:type="dxa"/>
          </w:tcPr>
          <w:p w:rsidR="005D0512" w:rsidRPr="00581F28" w:rsidRDefault="00737693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  <w:p w:rsidR="001D2CBB" w:rsidRPr="00581F28" w:rsidRDefault="00737693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  <w:p w:rsidR="001D2CBB" w:rsidRPr="00581F28" w:rsidRDefault="001D2CBB" w:rsidP="00737693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1F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7376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D0512" w:rsidRPr="00C9232F" w:rsidRDefault="0026764B" w:rsidP="00737693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изационный раздел</w:t>
            </w:r>
          </w:p>
        </w:tc>
        <w:tc>
          <w:tcPr>
            <w:tcW w:w="958" w:type="dxa"/>
          </w:tcPr>
          <w:p w:rsidR="005D0512" w:rsidRPr="00581F28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6764B" w:rsidRPr="00C9232F" w:rsidTr="00C9232F">
        <w:tc>
          <w:tcPr>
            <w:tcW w:w="534" w:type="dxa"/>
          </w:tcPr>
          <w:p w:rsidR="0026764B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26764B" w:rsidRPr="00C9232F" w:rsidRDefault="00C5581C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Методическое обеспечение………………………………………………………</w:t>
            </w:r>
          </w:p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Материально-техническое обеспечение………………………………………...</w:t>
            </w:r>
          </w:p>
        </w:tc>
        <w:tc>
          <w:tcPr>
            <w:tcW w:w="958" w:type="dxa"/>
          </w:tcPr>
          <w:p w:rsidR="0026764B" w:rsidRPr="00581F28" w:rsidRDefault="00084A31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1F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8F5FA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  <w:p w:rsidR="00084A31" w:rsidRPr="00581F28" w:rsidRDefault="00084A31" w:rsidP="008F5FA6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1F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8F5FA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D45D9" w:rsidRPr="00C9232F" w:rsidTr="00C9232F">
        <w:tc>
          <w:tcPr>
            <w:tcW w:w="534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Список литературы……………………………………………………………..</w:t>
            </w:r>
          </w:p>
        </w:tc>
        <w:tc>
          <w:tcPr>
            <w:tcW w:w="958" w:type="dxa"/>
          </w:tcPr>
          <w:p w:rsidR="00BD45D9" w:rsidRPr="00581F28" w:rsidRDefault="008F5FA6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504F" w:rsidRPr="00990093" w:rsidRDefault="00465749" w:rsidP="00990093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Целевой раздел</w:t>
      </w:r>
    </w:p>
    <w:p w:rsidR="00465749" w:rsidRDefault="00465749" w:rsidP="0046574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65749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990093" w:rsidRPr="003A0795" w:rsidRDefault="00465749" w:rsidP="009900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color w:val="000000"/>
          <w:sz w:val="24"/>
          <w:szCs w:val="24"/>
        </w:rPr>
        <w:t xml:space="preserve">Настоящая программа относится к 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>дополнительным образовательным программам художественной направленности.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</w:t>
      </w:r>
      <w:r w:rsidRPr="00465749">
        <w:rPr>
          <w:rFonts w:ascii="Times New Roman" w:hAnsi="Times New Roman"/>
          <w:color w:val="000000"/>
          <w:sz w:val="24"/>
          <w:szCs w:val="24"/>
        </w:rPr>
        <w:t>направлена на</w:t>
      </w:r>
      <w:r w:rsidR="00751C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развития личности ребенка,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мотивации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>к познанию и творчеству, обеспечение эмоционального благополучие ребенка;</w:t>
      </w:r>
      <w:r w:rsidRPr="00465749">
        <w:rPr>
          <w:rFonts w:ascii="Times New Roman" w:hAnsi="Times New Roman"/>
          <w:sz w:val="24"/>
          <w:szCs w:val="24"/>
        </w:rPr>
        <w:t xml:space="preserve"> создание условий для творческой самореализации </w:t>
      </w:r>
      <w:r>
        <w:rPr>
          <w:rFonts w:ascii="Times New Roman" w:hAnsi="Times New Roman"/>
          <w:sz w:val="24"/>
          <w:szCs w:val="24"/>
        </w:rPr>
        <w:t>личности ребенка, его интеграцию</w:t>
      </w:r>
      <w:r w:rsidRPr="00465749">
        <w:rPr>
          <w:rFonts w:ascii="Times New Roman" w:hAnsi="Times New Roman"/>
          <w:sz w:val="24"/>
          <w:szCs w:val="24"/>
        </w:rPr>
        <w:t xml:space="preserve"> в систе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465749">
        <w:rPr>
          <w:rFonts w:ascii="Times New Roman" w:hAnsi="Times New Roman"/>
          <w:sz w:val="24"/>
          <w:szCs w:val="24"/>
        </w:rPr>
        <w:t>мировой и отечественной культур</w:t>
      </w:r>
      <w:r>
        <w:rPr>
          <w:rFonts w:ascii="Times New Roman" w:hAnsi="Times New Roman"/>
          <w:sz w:val="24"/>
          <w:szCs w:val="24"/>
        </w:rPr>
        <w:t>ы</w:t>
      </w:r>
      <w:r w:rsidRPr="00465749">
        <w:rPr>
          <w:rFonts w:ascii="Times New Roman" w:hAnsi="Times New Roman"/>
          <w:sz w:val="24"/>
          <w:szCs w:val="24"/>
        </w:rPr>
        <w:t>, взаимодействие педагога дополнительного образования с семьей</w:t>
      </w:r>
      <w:r>
        <w:rPr>
          <w:rFonts w:ascii="Times New Roman" w:hAnsi="Times New Roman"/>
          <w:sz w:val="24"/>
          <w:szCs w:val="24"/>
        </w:rPr>
        <w:t>.</w:t>
      </w:r>
    </w:p>
    <w:p w:rsidR="00B17E4D" w:rsidRDefault="00045027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программа направлена не столько на формирование знаний и навыков в области художественной деятельности, сколько на развитие творческого потенциала и способностей ребенка, его самостоятельности, активности и любознательности, что является одной из задач дошкольного образования, обозначенной в Федеральном государственном образовательном стандарте дошкольного образования</w:t>
      </w:r>
      <w:r w:rsidR="008F6525">
        <w:rPr>
          <w:rFonts w:ascii="Times New Roman" w:hAnsi="Times New Roman"/>
          <w:color w:val="000000"/>
          <w:sz w:val="24"/>
          <w:szCs w:val="24"/>
        </w:rPr>
        <w:t>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17E4D">
        <w:rPr>
          <w:rFonts w:ascii="Times New Roman" w:hAnsi="Times New Roman"/>
          <w:bCs/>
          <w:iCs/>
          <w:color w:val="000000"/>
          <w:sz w:val="24"/>
          <w:szCs w:val="24"/>
        </w:rPr>
        <w:t>Искусство – это душа человека, его внутренний мир, который проявляется через творчество. Всем известно, что 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Керамика – один из традиционных видов декоративно-прикладного искусства с глубокими национальными корнями. Знакомясь с народным творчеством, приобщаясь к глубоким народным источникам, ребёнок ощущает свою историческую принадлежность к народному искусству. Удивительное свойство глины (пластичность, прочность) позволяют использовать её для лепки декоративных скульптур животных, людей, коробочек, ваз. Занятия керамикой прививают любовь к прекрасному, обогащают духовный мир ребёнка, развивают его воображение, чувства, фантазию. В процессе обучения у детей формируется творческое мышление, ассоциативное воображение, развитие индивидуальности, подъём интеллекта.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Обучаясь керамики,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овладевая техникой владения инструментами для занятий, способами и приёмами лепки, с оформлением и сохранением готовых изделий, дети учатся работать руками, самостоятельно воплощать задуманное в конкретный образ.</w:t>
      </w:r>
    </w:p>
    <w:p w:rsidR="00AB3053" w:rsidRPr="00252FB9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и воспитательное значение лепки очень велико. Лепка расширяет его кругозор, способствует формированию нравственных представлений и творческого отношения к жизни. Занятия лепкой воспи</w:t>
      </w: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тывают художественный вкус, умение наблюдать, выделять главное, характерное. Лепка воспитывает усидчивость, развивает трудовые умения и навыки ребенка, мелкую моторику, способность к волевому усилию.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занимающиеся лепкой, хорошо пишут, рисуют, занимаются рукоделием. Полученные умения и навыки доставляют большое эстетическое удовлетворение от изделий, сделанных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собственными руками. Изделия, получаемые в процессе работы, вызывают у детей чувство радости, гордости, удовлетворённости, уверенности в себе.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воспитанников изостудии участвуют в выставках, могут быть использованы как подарки, сувениры, украшения.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выставок в детском саду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Оформление помещений детского сада работами детей, выполненных с помощью разных техник и отражающих интересные для детей содержания</w:t>
      </w:r>
    </w:p>
    <w:p w:rsidR="00AB3053" w:rsidRPr="00C5581C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районных, городских выставках, смотрах, конкурсах  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E4D" w:rsidRDefault="00B17E4D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Педагогическая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 xml:space="preserve"> целесообразность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очень мягкий и податливый материал и дети в детском саду обязательно должны лепить из него.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однотонна, красива, позволяет развивать детскую фантазию. После лепки изделия из глины просушиваются. Дети раскрашивают изделия яркими красками. Это невозможно сделать с изделиями из пластилина. Глина имеет большие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еи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мущества перед пластилином, который не принимает краску, а главное – не удобен в работе, так как его надо предварительно разогреть. Изделия из пластилина недолговечны, а барельефы и плоскостные изображения не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эстетичны, так как дают жирные пятна на основе</w:t>
      </w:r>
      <w:r w:rsidR="003642F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Лепка из глины – конструктивная деятельность, здесь важно не столько слепить, сколько сообразить как лепить.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– это материал, с которым ребёнок может легко справиться, потому что глина гораздо мягче пластилина. Глина имеет характерную фактуру, влажность, вязкость, что развивает осязание, чувствительность пальцев.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Систематические занятия лепкой особенно эффективны в случаях, когда требуется коррекция проблем развития ребёнка, коррекция речи. При участии педагога-психолога, учителя-дефектолога, учителя-логопеда и с помощью педагогов дополнительного образования (театральная деятельность, народное творчество, музыка) у проблемных детей улучшается и обогащается речь, стабилизируется общий положительный фон,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оходит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негативизм и агрессия, улучшается координация, ярче проявляются способности к творчеству, значительно компенсируется задержка психического развития. В детях развивается готовность к сотрудничеству. </w:t>
      </w:r>
      <w:r w:rsidR="00751C2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Занятия лепкой позволяют поддерживать у детей постоянный устойчивый интерес к процессу создания изделий из керамики. Сам процесс получения готовых изделий из глины длительный (от замеса глины до росписи проходит несколько занятий), а получение </w:t>
      </w:r>
      <w:r w:rsidR="00751C20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результата – игрушки, фигурки животных, посуда, бусы и так далее – побуждает детей к дальнейшему обыгрыванию, речевому творчеству, совместным театрализациям.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программы.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440C">
        <w:rPr>
          <w:rFonts w:ascii="Times New Roman" w:hAnsi="Times New Roman"/>
          <w:color w:val="000000"/>
          <w:sz w:val="24"/>
          <w:szCs w:val="24"/>
        </w:rPr>
        <w:t>Имеет художественно-эстетическую направленность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Творческий подход к выбору заданий при изучении новой темы интересной детям.</w:t>
      </w:r>
    </w:p>
    <w:p w:rsidR="007063F0" w:rsidRDefault="007063F0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Интеграция с другими видами художественно-эстетической деятельности.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Активное участие в выставках, фестиваль, ярмарках народных ремёсел.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Задания по темам подобраны с учётом возрастных особенностях детей, их интересов, запросов времени.</w:t>
      </w:r>
    </w:p>
    <w:p w:rsidR="004542C6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и материал для занятий подобраны в соответствии с возрастом по принципу доступности, эмоциональной значимости для детей, с учётом готовности восприятия и возможности дальнейшего гармоничного, эмоционального и художественно-эстетического развития детей.</w:t>
      </w:r>
      <w:r w:rsidR="008E0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подготовке и проведении занятий особое внимание уделяется речевому и эмоционально-нрав</w:t>
      </w:r>
      <w:r w:rsidR="005614C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твенному развитию детей, формированию чувс</w:t>
      </w:r>
      <w:r w:rsidR="00355DC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ва доброты, сопереживания, любви. Программа рассчитана 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для детей </w:t>
      </w:r>
      <w:r w:rsidR="00665170">
        <w:rPr>
          <w:rFonts w:ascii="Times New Roman" w:hAnsi="Times New Roman"/>
          <w:color w:val="000000"/>
          <w:sz w:val="24"/>
          <w:szCs w:val="24"/>
        </w:rPr>
        <w:t>3</w:t>
      </w:r>
      <w:r w:rsidR="004542C6">
        <w:rPr>
          <w:rFonts w:ascii="Times New Roman" w:hAnsi="Times New Roman"/>
          <w:color w:val="000000"/>
          <w:sz w:val="24"/>
          <w:szCs w:val="24"/>
        </w:rPr>
        <w:t>-</w:t>
      </w:r>
      <w:r w:rsidR="00665170">
        <w:rPr>
          <w:rFonts w:ascii="Times New Roman" w:hAnsi="Times New Roman"/>
          <w:color w:val="000000"/>
          <w:sz w:val="24"/>
          <w:szCs w:val="24"/>
        </w:rPr>
        <w:t>4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 лет. Сроки реализации программы  год.</w:t>
      </w:r>
    </w:p>
    <w:p w:rsidR="00045027" w:rsidRP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027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программы.</w:t>
      </w:r>
    </w:p>
    <w:p w:rsid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r w:rsidR="00194B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17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C20">
        <w:rPr>
          <w:rFonts w:ascii="Times New Roman" w:eastAsia="Times New Roman" w:hAnsi="Times New Roman"/>
          <w:sz w:val="24"/>
          <w:szCs w:val="24"/>
          <w:lang w:eastAsia="ru-RU"/>
        </w:rPr>
        <w:t>Обучение и закрепление у детей художественных умений и навыков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декоративно-приклад</w:t>
      </w:r>
      <w:r w:rsidR="009E355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ом искусстве – (лепка, декорирование, роспись готовых изделий).</w:t>
      </w:r>
    </w:p>
    <w:p w:rsidR="00194B12" w:rsidRDefault="00194B12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194B12" w:rsidRDefault="004542C6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7632CF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поддерживать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интерес к керамике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Pr="00194B12" w:rsidRDefault="00C9095F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Помочь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возможности 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разным техникам декорирования и формообразования изделий из глины.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художественный вкус, внимание, трудолюбие, обучать культуре труда.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 с народными промыслами.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создавать форму предмета на основе восприятия и самостоятельного наблюдения.</w:t>
      </w:r>
    </w:p>
    <w:p w:rsidR="004542C6" w:rsidRDefault="004542C6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росписи готовых форм.</w:t>
      </w:r>
    </w:p>
    <w:p w:rsidR="002765D3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лепить рельефные изображения на плоскости.</w:t>
      </w:r>
    </w:p>
    <w:p w:rsidR="00C9095F" w:rsidRPr="008E063F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работать совместно при создании коллективных композиций.</w:t>
      </w:r>
    </w:p>
    <w:p w:rsidR="002765D3" w:rsidRPr="002765D3" w:rsidRDefault="002765D3" w:rsidP="002765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66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</w:t>
      </w: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 программе отвечают современным требованиям к дошкольному образованию.</w:t>
      </w:r>
      <w:r w:rsidR="00546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Они разрабатываются и проводятся на основе принципов личностно-ориентированного и системно-деятельностного подходов. Учитывают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индивидуальные потребности и интересы детей, социальный заказ родителей, возможности образовательной среды дошкольной организации.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интегрируется содержание разных образовательных областей, в соответствии с целью, поставленной педагогом и интересами детей, а также происходит интеграция разных видов деятельности детей: игровой, изобразительной, музыкальной, конструирования, трудовой, познавательной, чтения художественной литературы и т.д., что придает занятиям интегративный характер и способствует раскрытию творческого потенциала детей. 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определённому плану.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Цель, объяснение задания на уже созданном образце, заинтересованных детей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Совместная деятельность педагога и воспитанников по освоению техники, созданию образа.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Подведение итогов. Эмоциональное впечатление детей об участии в деятельности, в собственных результатах.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май, всего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6C8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6D4" w:rsidRDefault="00C55444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4F2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Чудесная глина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 xml:space="preserve">» реализуется: 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форме непрерывной образовательной деятельности (НОД), для которой выделено в режиме дня специально отведённое время по расписанию.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реализуется в течении всего учебного года с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063F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Результативность</w:t>
      </w:r>
    </w:p>
    <w:p w:rsidR="00AB3053" w:rsidRP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53">
        <w:rPr>
          <w:rFonts w:ascii="Times New Roman" w:eastAsia="Times New Roman" w:hAnsi="Times New Roman"/>
          <w:sz w:val="24"/>
          <w:szCs w:val="24"/>
          <w:lang w:eastAsia="ru-RU"/>
        </w:rPr>
        <w:t>Умеют: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053"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способами и приёмами лепки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Понимают особенности материала.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Творчески используют художественно-выразительные возможности материала (глины).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Умеют создавать форму предмета на основе восприятия и самостоятельного наблюдения.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работе с глиной знают</w:t>
      </w:r>
      <w:r w:rsidR="003C7B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использовать возможности декорирования, знают как пользоваться красками при росписи готовых форм.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Проявляют свои творческие возможности</w:t>
      </w:r>
      <w:r w:rsidR="00725D1D">
        <w:rPr>
          <w:rFonts w:ascii="Times New Roman" w:eastAsia="Times New Roman" w:hAnsi="Times New Roman"/>
          <w:sz w:val="24"/>
          <w:szCs w:val="24"/>
          <w:lang w:eastAsia="ru-RU"/>
        </w:rPr>
        <w:t>, мастерство, чувство красоты и гармонии.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Активно участвуют в выставках, конкурсах, ярмарках.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Знают оборудование, необходимое для художественной лепки и основные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технологии (пластические свойства глины</w:t>
      </w:r>
      <w:r w:rsidR="00054FFA">
        <w:rPr>
          <w:rFonts w:ascii="Times New Roman" w:eastAsia="Times New Roman" w:hAnsi="Times New Roman"/>
          <w:sz w:val="24"/>
          <w:szCs w:val="24"/>
          <w:lang w:eastAsia="ru-RU"/>
        </w:rPr>
        <w:t>, стеки, шаблоны, кисти, краски), основные правила техники безопасности.</w:t>
      </w:r>
    </w:p>
    <w:p w:rsidR="00054FFA" w:rsidRDefault="00054FFA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Знают основные приёмы работы с материалом (скатывание, раскатывание, сплющивание, защипывание и т.д.).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определения результативности.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Наблюдение детской деятельности: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показу педагога (средний уровень);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напоминанию педагога (уровень выше среднего);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в самостоятельной деятельности (высокий уровень).</w:t>
      </w:r>
    </w:p>
    <w:p w:rsidR="00266561" w:rsidRPr="00020889" w:rsidRDefault="00266561" w:rsidP="002665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2. Анализ продуктов детской деятельности, полнота использования художественных выразительных средств при воплощении замысла и создании образа.</w:t>
      </w:r>
    </w:p>
    <w:p w:rsidR="00266561" w:rsidRPr="00AB3053" w:rsidRDefault="00266561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1C" w:rsidRDefault="00465749" w:rsidP="005D3519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675BED" w:rsidRPr="00C5581C" w:rsidRDefault="00C5581C" w:rsidP="00675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81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0048C7" w:rsidRPr="00C9232F" w:rsidTr="00C9232F">
        <w:trPr>
          <w:trHeight w:val="795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BE2075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т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ем</w:t>
            </w: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1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Соединение целого из отдельных частей, получение образа из целого куска глины путём вытягивания части и придания характерной формы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выразительности для передачи движения животного и человека, характер героев.</w:t>
            </w:r>
          </w:p>
        </w:tc>
        <w:tc>
          <w:tcPr>
            <w:tcW w:w="2233" w:type="dxa"/>
          </w:tcPr>
          <w:p w:rsidR="00BE2075" w:rsidRPr="00C9232F" w:rsidRDefault="0028104D" w:rsidP="00825734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3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декоративной отделки и росписи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4</w:t>
            </w: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в кол-ве, подгруппе, согласование своих действий с общ</w:t>
            </w:r>
            <w:r w:rsidR="000048C7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м замыслом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5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Традиционные народные промыслы </w:t>
            </w:r>
            <w:r w:rsidR="00680C92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линяной игрушки и посуды.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449"/>
        </w:trPr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6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с натуры и по замыслу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864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7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Умение аккуратно пользоваться глиной, не пачкать стол, одежду, лепить на дощечке</w:t>
            </w:r>
          </w:p>
        </w:tc>
        <w:tc>
          <w:tcPr>
            <w:tcW w:w="2233" w:type="dxa"/>
          </w:tcPr>
          <w:p w:rsidR="00BE2075" w:rsidRPr="00C9232F" w:rsidRDefault="0028104D" w:rsidP="006E28C1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6E28C1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Создание сюжетных композиций из разных предметов 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3C7BBE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825734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17" w:type="dxa"/>
          </w:tcPr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9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Предварительное эскизирование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2E5EFA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5412"/>
        </w:trPr>
        <w:tc>
          <w:tcPr>
            <w:tcW w:w="817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Разнообразные приёмы лепки.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1. Скатываем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глины в шар и цилиндр прямыми и круговыми движениями на поверхности стола и между ладонями.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2. Св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рачиваем колбаски и соединяем в виде кольца, конуса, поло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о цилиндра. 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3. Сплющиваем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между ладонями, на доске.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4. Делаем пальцами углубления на поверхности формы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5. Защипываем края формы кончиками пальцев.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6. Используем для нанесения рисунка стеку, штампы, палочки,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7. Учим оттягивать части из основной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8. Сглаживаем поверхности.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9. Присоединяем к части приглаживая и примазывая их.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10. Загибаем края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11. Используем скалку для раскатывания глины.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12. Учим лепить форму на б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лванках.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13. Учим приёмам росписи готовых форм.</w:t>
            </w: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6E28C1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6E28C1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817" w:type="dxa"/>
            <w:vMerge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Итого: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36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час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ов</w:t>
            </w: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</w:tr>
    </w:tbl>
    <w:p w:rsidR="004037B5" w:rsidRDefault="004037B5" w:rsidP="00C558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037B5" w:rsidSect="00EB2E83">
          <w:headerReference w:type="default" r:id="rId11"/>
          <w:footerReference w:type="default" r:id="rId12"/>
          <w:pgSz w:w="11906" w:h="16838"/>
          <w:pgMar w:top="567" w:right="850" w:bottom="1134" w:left="851" w:header="708" w:footer="708" w:gutter="0"/>
          <w:cols w:space="708"/>
          <w:titlePg/>
          <w:docGrid w:linePitch="360"/>
        </w:sectPr>
      </w:pPr>
    </w:p>
    <w:p w:rsidR="00A61C22" w:rsidRPr="00A30A24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30A2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1C22" w:rsidRDefault="00315D3F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2E5EF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="002E5EF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61C22" w:rsidRPr="00A30A24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"/>
        <w:gridCol w:w="6"/>
        <w:gridCol w:w="12"/>
        <w:gridCol w:w="833"/>
        <w:gridCol w:w="1984"/>
        <w:gridCol w:w="3119"/>
        <w:gridCol w:w="1843"/>
        <w:gridCol w:w="4394"/>
        <w:gridCol w:w="1284"/>
      </w:tblGrid>
      <w:tr w:rsidR="00A61C22" w:rsidRPr="00C9232F" w:rsidTr="008F6525">
        <w:tc>
          <w:tcPr>
            <w:tcW w:w="1134" w:type="dxa"/>
            <w:gridSpan w:val="2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gridSpan w:val="3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Неде-ля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Познакомить детей с глиной. Познакомить с приготовлением глиняной массы к работе. Рассказать про правила работы с глиной.</w:t>
            </w:r>
          </w:p>
          <w:p w:rsidR="00A61C22" w:rsidRPr="006F57E6" w:rsidRDefault="00A61C22" w:rsidP="008F6525">
            <w:pPr>
              <w:pStyle w:val="a4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детьми. Рассказ о глине как о новом художественном материале. Глина – это природный материал, его добывают из недр земли. Зачем нужна глина? Сухая, мокрая глина, понятие глиняное тесто. Особенности формообразования. Рассматриваем готовые изделия. Предметы народного промысла – посуда, игрушки, украшения.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711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лепке. Учить скатывать глину круговыми движениями между ладонями</w:t>
            </w:r>
            <w:r w:rsidRPr="006F57E6">
              <w:rPr>
                <w:rFonts w:ascii="Times New Roman" w:hAnsi="Times New Roman" w:cs="Times New Roman"/>
              </w:rPr>
              <w:t>, украшая дырочками.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атрибутами для лепки.  Лепка из глины объёмных предметов.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Познакомить детей с условиями безопасности работы (стеки, дощечки).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Организация рабочего места.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шарики разной величины. Проверяем – скатываем с горки (наклоняем дощечку).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588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Знакомим детей с красками – гуашь.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красками – гуашь.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цветом. Три основных цвета – красный, синий, желтый. Промежуточные цвета. Теплые и холодные цвета.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«Тарелка»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Учить пользоваться стекой, палочками. Учить детей сплющивать шарик на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дощечке.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Лека из глины объёмных предметов по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представлению.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Создаём набор из тарелочек – маленькая, побольше, большая.  Рассматриваем тарелки мастеров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народного промысла.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8F6525">
        <w:trPr>
          <w:trHeight w:val="1833"/>
        </w:trPr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«Блюдце с ягодами»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скатывать глину круговыми движениями</w:t>
            </w:r>
            <w:r w:rsidRPr="006F57E6">
              <w:rPr>
                <w:rFonts w:ascii="Times New Roman" w:hAnsi="Times New Roman" w:cs="Times New Roman"/>
              </w:rPr>
              <w:t xml:space="preserve">,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сплющивать шарик. Учить защипывать края формы кончиками пальцев.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Лепим тарелочку. На неё складываем шарики-ягодки.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835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«Блюдце с ягодами»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Продолжаем знакомить детей с красками – гуашь. Учим аккуратно пользоваться ватными палочками при росписи.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Роспись, используем ватные палочки.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Расписываем  тарелочку с ягодками. Проговариваем с детьми какого цвета будет тарелочка, какого цвета могут быть ягодки. Учимся аккуратно пользоваться краской, наносить её ватными палочками на изделие.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955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Мячики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катать комки глины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Знакомимся с новым способом лепки шариков. Раскатываем их ладошкой на дощечки. Получаются шарики разной величины.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«Ёжик»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оттягивать из глины части от основной формы.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Шарик глины слегка сплющиваем, вытягиваем мордочку, на спинке вытягиваем иголки, стекой прорезаем глаза, носик.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Бревнышки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комочек глины прямыми движениями между ладонями или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палочки между ладоней или на дощечки. Аккуратно скатанные палочки складываем «шалашиком», «домиком», «колодцем».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Колечки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колбаски в виде кольца.</w:t>
            </w:r>
            <w:r w:rsidRPr="006F57E6">
              <w:rPr>
                <w:rStyle w:val="Bodytext5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Колечки соединяем в длинную цепочку.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Корзиночка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«колбаски» в виде кольца.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 – налепы, углубления.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колечки складываем друг на друга, прижимаем. Сверху Примазываем ручку. Снизу добавляем донышко.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Кувшинчик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Разные по размеру колечки складываем друг на друга, формируем форму кувшина. Примазываем круглое донышко, сбоку примазываем ручку.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33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«Ёлочные украшения». Ёлочка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делать пальцами углубления на поверхности формы. Развитие воображения, фантазии.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Формируем из палочек ёлочку, укрепляем на небольшой плоской плашке, вокруг «разбрасываем» шарики-снежинки. Делаем пальцем небольшие вмятины.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«Снеговик»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Развивать способность к созданию художественного авторского образа.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шариков разной величины набираем «тело» снеговика, дополняем  сверху шапочкой, даём метлу, вытягиваем нос-морковку.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«Снежное дерево»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комок глины прямыми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лепка, использование различных штампов.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палочки складываем в снежинку, делаем пальцем вмятины, т.е. фактуру. Снежинки выкладываем по форме дерева и прикрепляем на панно.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«Изготовление новогоднего сувенира». Колокольчик.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аккуратное отношение к своей работе. Учим декорировать, т.е украшать предмет точечками, налепами.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Скатываем большой шар. В глубину этого шара запускаем большие пальцы и начинаем вылеплять отверстие. Полученную форму колокольчика украшаем налепами, точечками, используя стеку.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33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Игрушка своими руками. «Птичка-уточка». Дымковская игрушка.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русской народной игрушке.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 из глины.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палочки формируем тело уточки, вытягиваем носик, сбоку прикрепляем крылышки и расплющиваем их. Во время работы рассказываем детям о русской народной игрушки.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«Мой любимый город. Дом». Панно. 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знакомить детей с родным городом,</w:t>
            </w:r>
            <w:r w:rsidRPr="006F57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его достопримечательностями, историей. Учить детей использовать стеку,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 – налепы на заготовках. Рельеф.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 шаблону вырезаем городской дом, примазываем налепы – окна, двери, крышу, колонны.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«Посуда»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делать посуду разными способами.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Сплющиваем шарики на дощечки - получаем тарелочку. Из целого куска глины вылепляем чашечку. Из одинаковых колечек, сложенных друг на друга получаем чайник.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Любимая сказка «Колобок». Панно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воображение, мышление.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Подводить детей к выполнению коллективной работы.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 на тему сказки.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Вспоминаем вместе с детьми сказку «Колобок». Распределяем кто какого героя будет лепить.  Каждый ребёнок получает плоский силуэт из глины кого он будет лепить. Стекой прорисовываем детали, декорируем налепами, штампиками.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«Кошечка»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Рассматриваем особенности кошки на картинке – какое тело, хвост, лапы. Сплющиваем глиняную палочку, делаем стекой небольшие надрезы с краёв палочки, устанавливаем сверху круглую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«Мышка»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мышки на картинке – какое тело, хвост, лапы. Из шарика вытягиваем мордочку, примазываем отдельные детали – хвостик, лапки, ушки. Стекой прорезаем глаза, носик.  Создаём фактуру.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Подарок для папы.  Лошадка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и объемных формах.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Развитие воображения.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Две глиняные «скобочки» вертикально устанавливаем на плоскости, сверху помещаем тельце, вытягиваем голову, хвост, гриву. Декорируем – примазываем на спинку плоские круглые налепы, прорезаем стекой хвост, гриву, глаза, нос.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Подарок для мамы. «Подвеска- цветок»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украшать изделие углубленным рельефом, налепом. Учить использовать в работе стеку, палочки,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Цветок – плоские кружочки.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130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формах.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Плоский овальный шаблон из глины украшаем разными налепами (звёздочки, шарики, треугольники)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293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красиво сочетать цвета и их оттенки.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заготовок.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Расписываем готовое пасхальное яичко тонкой кисточкой. Делаем точечный рисунок. Во время росписи рассказать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детям о правилах работы с красками гуашь.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«Улитка»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комочек глины прямыми движениями, закручивать палочки.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Раскатываем глиняную палочку. Один её конец закручиваем в спираль. Вытягиваем рожки и ножки.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298"/>
        </w:trPr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«Подснежники». Панно.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Развитие, воображения, фантазии, творческих идей.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Продолжаем делать цветы разыми способами.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 Все цветы соединяем в одну цветочную композицию.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«Собачка»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создавать образ, сохранив его характерную форму, пропорции.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собаки на картинке – какое тело, хвост, лапы. Сплющиваем 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584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Совершенствовать умение скатывать комки глины круговыми движениями разными по величине.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комочки глины разной величины круговыми  движениями между ладонями или на дощечке. Полученные шарики присоединяем к друг другу от маленького к большому.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258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Формировать умение у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детей выбирать цветовую гамму.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Роспись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кисточками.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 xml:space="preserve">Что такое цвет? Основные цвета.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Тёплые и холодные цвета. Какого цвета может быть наша гусеница?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94AA8" w:rsidRPr="00C9232F" w:rsidTr="008F6525">
        <w:trPr>
          <w:trHeight w:val="1595"/>
        </w:trPr>
        <w:tc>
          <w:tcPr>
            <w:tcW w:w="1116" w:type="dxa"/>
            <w:vMerge w:val="restart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9" w:type="dxa"/>
            <w:gridSpan w:val="4"/>
            <w:vMerge w:val="restart"/>
          </w:tcPr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694AA8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4AA8" w:rsidRPr="006F57E6" w:rsidRDefault="00694AA8" w:rsidP="00694AA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119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Продолжать знакомить детей с народным творчеством. </w:t>
            </w:r>
          </w:p>
        </w:tc>
        <w:tc>
          <w:tcPr>
            <w:tcW w:w="1843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на заготовках.</w:t>
            </w:r>
          </w:p>
        </w:tc>
        <w:tc>
          <w:tcPr>
            <w:tcW w:w="4394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Народные промыслы. Краткие сведения из истории каргопольской игрушки. Особенности формы.  </w:t>
            </w:r>
          </w:p>
        </w:tc>
        <w:tc>
          <w:tcPr>
            <w:tcW w:w="1284" w:type="dxa"/>
          </w:tcPr>
          <w:p w:rsidR="00694AA8" w:rsidRPr="006F57E6" w:rsidRDefault="00694AA8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rPr>
          <w:trHeight w:val="583"/>
        </w:trPr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AA8" w:rsidRPr="006F57E6" w:rsidRDefault="00694AA8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119" w:type="dxa"/>
          </w:tcPr>
          <w:p w:rsidR="00694AA8" w:rsidRPr="006F57E6" w:rsidRDefault="00694AA8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рисовать элементы узора по мотивам народных игрушек.</w:t>
            </w:r>
          </w:p>
        </w:tc>
        <w:tc>
          <w:tcPr>
            <w:tcW w:w="1843" w:type="dxa"/>
          </w:tcPr>
          <w:p w:rsidR="00694AA8" w:rsidRPr="006F57E6" w:rsidRDefault="00694AA8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Роспись.</w:t>
            </w:r>
          </w:p>
        </w:tc>
        <w:tc>
          <w:tcPr>
            <w:tcW w:w="4394" w:type="dxa"/>
          </w:tcPr>
          <w:p w:rsidR="00694AA8" w:rsidRPr="006F57E6" w:rsidRDefault="00694AA8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Особенности росписи каргопольской игрушки.  Элементы каргопольской игрушки в росписях. Оформляем </w:t>
            </w:r>
            <w:r>
              <w:rPr>
                <w:rStyle w:val="Bodytext115pt"/>
                <w:rFonts w:eastAsia="Courier New"/>
                <w:sz w:val="24"/>
                <w:szCs w:val="24"/>
              </w:rPr>
              <w:t>барышню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 в традициях каргопольской игрушки.</w:t>
            </w:r>
          </w:p>
        </w:tc>
        <w:tc>
          <w:tcPr>
            <w:tcW w:w="1284" w:type="dxa"/>
          </w:tcPr>
          <w:p w:rsidR="00694AA8" w:rsidRPr="006F57E6" w:rsidRDefault="00694AA8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3119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На плоский кружок кладём скатанное брёвнышко. Примазываем. Делаем лучики разной длины. Декорируем стекой и штампами. Обозначаем лицо – грустное или весёлое (в зависимости от настроения ребёнка)</w:t>
            </w:r>
          </w:p>
        </w:tc>
        <w:tc>
          <w:tcPr>
            <w:tcW w:w="1284" w:type="dxa"/>
          </w:tcPr>
          <w:p w:rsidR="00694AA8" w:rsidRPr="006F57E6" w:rsidRDefault="00694AA8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AA8" w:rsidRPr="00491DA0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Игрушка по замыслу</w:t>
            </w:r>
          </w:p>
        </w:tc>
        <w:tc>
          <w:tcPr>
            <w:tcW w:w="3119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694AA8" w:rsidRPr="006F57E6" w:rsidRDefault="00694AA8" w:rsidP="002A766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 w:val="restart"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69" w:type="dxa"/>
            <w:gridSpan w:val="4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3119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694AA8" w:rsidRPr="006F57E6" w:rsidRDefault="00694AA8" w:rsidP="002A766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3119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694AA8" w:rsidRPr="006F57E6" w:rsidRDefault="00694AA8" w:rsidP="002A766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III</w:t>
            </w:r>
          </w:p>
        </w:tc>
        <w:tc>
          <w:tcPr>
            <w:tcW w:w="198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3119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694AA8" w:rsidRPr="006F57E6" w:rsidRDefault="00694AA8" w:rsidP="002A766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94AA8" w:rsidRPr="00C9232F" w:rsidTr="008F6525">
        <w:tc>
          <w:tcPr>
            <w:tcW w:w="1116" w:type="dxa"/>
            <w:vMerge/>
          </w:tcPr>
          <w:p w:rsidR="00694AA8" w:rsidRPr="006F57E6" w:rsidRDefault="00694AA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IV</w:t>
            </w:r>
          </w:p>
        </w:tc>
        <w:tc>
          <w:tcPr>
            <w:tcW w:w="198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DA0">
              <w:rPr>
                <w:rFonts w:ascii="Times New Roman" w:eastAsiaTheme="minorHAnsi" w:hAnsi="Times New Roman"/>
                <w:sz w:val="24"/>
                <w:szCs w:val="24"/>
              </w:rPr>
              <w:t xml:space="preserve">Подарок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91DA0">
              <w:rPr>
                <w:rFonts w:ascii="Times New Roman" w:eastAsiaTheme="minorHAnsi" w:hAnsi="Times New Roman"/>
                <w:sz w:val="24"/>
                <w:szCs w:val="24"/>
              </w:rPr>
              <w:t>амы</w:t>
            </w:r>
          </w:p>
        </w:tc>
        <w:tc>
          <w:tcPr>
            <w:tcW w:w="3119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AA8" w:rsidRPr="006F57E6" w:rsidRDefault="00694AA8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694AA8" w:rsidRPr="006F57E6" w:rsidRDefault="00694AA8" w:rsidP="002A766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985" w:type="dxa"/>
            <w:gridSpan w:val="5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5678" w:type="dxa"/>
            <w:gridSpan w:val="2"/>
          </w:tcPr>
          <w:p w:rsidR="00A61C22" w:rsidRPr="006F57E6" w:rsidRDefault="00694AA8" w:rsidP="002E5EF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</w:tbl>
    <w:p w:rsidR="00A61C22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4037B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3646DC" w:rsidSect="004037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46D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изучаемого курса.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Некоторые правила, приёмы и средства композиции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Элементарные основы композиции, часть и целое, сочетание и соразмерность.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Равновесие, выделение центра, характеристика контрастов, величина. Форма, фактура, цвет.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Способы изображения предметов окружающего мира.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Статика, динамика, диагональ, движение, ритмика.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Элементарное ознакомление с пропорциями и особенностями строения фигуры человека, зверя, птицы.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Сравнения, передача настроения, движения.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Ознакомление с рельефом – лепка.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Изображение фигуры человека с помощью геометрических элементов, рельеф.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Наброски птиц по наблюдению (фломастер, карандаш). Декоративный рельеф – птица.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Собака, кошка. Большая, маленькая, статика, динамика. Групповая композиция.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цветоведения.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Смешение цветов с чёрным и белым, светлые и тёмные цвета, тоновые различия, основные цвета.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Фитодизайн.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Керамика, природные материалы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(сухие веточки, сучки, иголки, шишки, скорлупа ореха и т.д</w:t>
      </w:r>
      <w:r w:rsidR="00BC0D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Композиция.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Народное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Продолжение знакомства с традиционными народными промыслами.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Традиционные композиционные схемы.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Размещение орнамента: ленточный, замкнутый (квадрат, треугольник, круг).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виды орнамента: геометрический, растительный, животный.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Просматривать как неотъемлемую часть образа художественного изделия.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Копировать дымк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каргополь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филимоновск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ую игрушки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Эскизы декоративных украшений.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Предметов народного быта, роспись.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Игры, викторины совместно с воспитателем.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Декоративное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Приёмы передачи покоя, движения (фигура человека, животного, насекомого).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Цвет – способ передачи настроения.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Стилизация (растения, животные, насекомые)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Имитация фактуры цвета.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композиционных размещений в круге, овале и пр.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Объёмная форма образования (целостность формы от назначения).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Декорирование на одном из форматов (овал, круг, квадрат)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Коллективная работа «Сказочный лес».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Лепка горшка с целевым назначением.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«Весёлый клоун», «Цирк» - коллективная работа.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Ювелирные украшения – бусы, браслеты, сувениры, подарки.</w:t>
      </w:r>
    </w:p>
    <w:p w:rsidR="003646DC" w:rsidRPr="00990093" w:rsidRDefault="003646DC" w:rsidP="003646DC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3646DC" w:rsidRPr="00C5581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дополнительной образовательной программы.</w:t>
      </w:r>
    </w:p>
    <w:p w:rsidR="003646DC" w:rsidRDefault="003646DC" w:rsidP="003646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обеспечена: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D538C">
        <w:rPr>
          <w:rFonts w:ascii="Times New Roman" w:eastAsia="Times New Roman" w:hAnsi="Times New Roman"/>
          <w:sz w:val="24"/>
          <w:szCs w:val="24"/>
          <w:lang w:eastAsia="ru-RU"/>
        </w:rPr>
        <w:t xml:space="preserve">ворческие работы, керамические изделия воспитанников изостудии. 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наглядными пособиями: репродукциями картин, альбомами с изображениями скульптур, предметов декоративно-прикладного искусства;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конспектами совместной деятельности педагога с детьми в соответствии с календарно-тематическим планированием;</w:t>
      </w:r>
    </w:p>
    <w:p w:rsidR="003646DC" w:rsidRPr="008D538C" w:rsidRDefault="003646DC" w:rsidP="003646DC">
      <w:pPr>
        <w:pStyle w:val="af2"/>
        <w:numPr>
          <w:ilvl w:val="0"/>
          <w:numId w:val="21"/>
        </w:numPr>
        <w:rPr>
          <w:rFonts w:ascii="Times New Roman" w:hAnsi="Times New Roman" w:cs="Times New Roman"/>
        </w:rPr>
      </w:pPr>
      <w:r w:rsidRPr="008D538C">
        <w:rPr>
          <w:rFonts w:ascii="Times New Roman" w:hAnsi="Times New Roman" w:cs="Times New Roman"/>
        </w:rPr>
        <w:t xml:space="preserve">дидактические игры, методические пособия, иллюстрации к сказкам, </w:t>
      </w:r>
      <w:r>
        <w:rPr>
          <w:rFonts w:ascii="Times New Roman" w:hAnsi="Times New Roman" w:cs="Times New Roman"/>
        </w:rPr>
        <w:t xml:space="preserve">к </w:t>
      </w:r>
      <w:r w:rsidRPr="008D538C"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угим</w:t>
      </w:r>
      <w:r w:rsidRPr="008D538C">
        <w:rPr>
          <w:rFonts w:ascii="Times New Roman" w:hAnsi="Times New Roman" w:cs="Times New Roman"/>
        </w:rPr>
        <w:t xml:space="preserve"> произведениям,  фотоматериалы. </w:t>
      </w:r>
    </w:p>
    <w:p w:rsidR="003646DC" w:rsidRPr="00880FE7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для родителей по развитию творческих способностей детей.</w:t>
      </w: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программы.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Занятия проводятся в кабинете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– изостудии</w:t>
      </w:r>
      <w:r w:rsidRPr="00465749">
        <w:rPr>
          <w:rFonts w:ascii="Times New Roman" w:hAnsi="Times New Roman"/>
          <w:sz w:val="24"/>
          <w:szCs w:val="24"/>
        </w:rPr>
        <w:t xml:space="preserve">. 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Для занятий имеются столы и стулья, соответствующие росту детей. В кабинете есть место для проведения физминутки.</w:t>
      </w:r>
    </w:p>
    <w:p w:rsidR="003646DC" w:rsidRPr="00103FF0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03FF0">
        <w:rPr>
          <w:rFonts w:ascii="Times New Roman" w:hAnsi="Times New Roman"/>
          <w:b/>
          <w:sz w:val="24"/>
          <w:szCs w:val="24"/>
        </w:rPr>
        <w:t>Оборудование изостудии: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Стол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(6-местные)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Стул детский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Стеллажи: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1 стеллаж – 160 см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1 шкаф-стеллаж – 200 см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  <w:r w:rsidRPr="0010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Краски, гуашь, акварель, акриловые краски.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Кисти – разно</w:t>
      </w:r>
      <w:r>
        <w:rPr>
          <w:rFonts w:ascii="Times New Roman" w:hAnsi="Times New Roman" w:cs="Times New Roman"/>
          <w:sz w:val="24"/>
          <w:szCs w:val="24"/>
        </w:rPr>
        <w:t>го размера</w:t>
      </w:r>
      <w:r w:rsidRPr="00103FF0">
        <w:rPr>
          <w:rFonts w:ascii="Times New Roman" w:hAnsi="Times New Roman" w:cs="Times New Roman"/>
          <w:sz w:val="24"/>
          <w:szCs w:val="24"/>
        </w:rPr>
        <w:t>, белка, щетина (круглые, плоские).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Мелки – восковые, акварельные (цветные).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Чернила – черные, разноцветные.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Тушь – черная разноцветная.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Клей – ПВА, клей-карандаш.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Различный бросовый материал (обои, упаковочный картон, веревки, и т.п.)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Бумага – белая (А-4, А-3, А-2, А-1) цветная, картон разноцветный, белый.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Карандаш – простые,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Ручки – гелевые,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Фломастеры – цветные.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lastRenderedPageBreak/>
        <w:t>Глина – голубая, белая, красная.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Рабочие емкости под глину, для воды.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Доски-подставки, стеки, палочки, шаблоны.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материалы: 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Творческие работы, керамические изделия воспитанников изостудии. 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Пособия - плоские, объемные, методические пособия, фотоматериалы.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Картотека предметных картинок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диких животных.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муляжей овощей и фруктов.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Предметы народного творчества (демонстрационный материал)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2068E4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8E4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с глиной необходимо одеть фартуки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делать резких движений стекой при работе с глиной в направлении рядом сидящего соседа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глина находится в специально отведённых ёмкостях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должна быть доска, небольшая ёмкость с водой, стеки, лопаточки.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завершении работ готовые глиняные изделия сушат на специально отведённых стеллажах.</w:t>
      </w:r>
    </w:p>
    <w:p w:rsidR="003646DC" w:rsidRPr="00465749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уборка своего места, мытьё рук.</w:t>
      </w: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7B7E5C">
      <w:pPr>
        <w:pStyle w:val="a5"/>
        <w:spacing w:after="0" w:line="360" w:lineRule="auto"/>
        <w:ind w:left="1211"/>
        <w:rPr>
          <w:rFonts w:ascii="Times New Roman" w:hAnsi="Times New Roman"/>
          <w:b/>
          <w:sz w:val="24"/>
          <w:szCs w:val="24"/>
        </w:rPr>
      </w:pPr>
      <w:r w:rsidRPr="00F7132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ФГОС От рождения до школы. Под ред. Н.Е. Верасы. Москва. 2014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Конструирование и художественный труд: программы ДОУ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2012 Л.В. Куцакова «ТЦ СФЕРА» в соответствии с ФГОСДО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Художественно-эстетическое развитие детей в младшей и средней гр. ДОУ 2014 г. «Детств-пресс С-Пб 2014 г. Н.Н. Леонова. Разработано в соответствии с ФГОС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Занятия по ИЗО деятельности    Е.В. Саллинен   издат. КАРО С-Пб 2010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Тематические дни и недели в д. саду   Е.А. Алябьева      «Сфера» 2015 Казань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Развитие речи и творчество дошкольников    ТЦ «Сфера» 2015г. ФГОСДО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О чем говорят рисунки детей.  Современная психология.  Изд. «Этерна» 2014 </w:t>
      </w:r>
    </w:p>
    <w:p w:rsidR="003646DC" w:rsidRDefault="003646DC" w:rsidP="003646DC">
      <w:pPr>
        <w:pStyle w:val="af2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           Алла Баркан</w:t>
      </w:r>
      <w:r>
        <w:rPr>
          <w:rFonts w:ascii="Times New Roman" w:hAnsi="Times New Roman" w:cs="Times New Roman"/>
        </w:rPr>
        <w:t>.</w:t>
      </w:r>
      <w:r w:rsidRPr="00A30E72">
        <w:rPr>
          <w:rFonts w:ascii="Times New Roman" w:hAnsi="Times New Roman" w:cs="Times New Roman"/>
        </w:rPr>
        <w:t xml:space="preserve"> </w:t>
      </w:r>
    </w:p>
    <w:p w:rsidR="003646DC" w:rsidRPr="00A30E72" w:rsidRDefault="003646DC" w:rsidP="003646DC">
      <w:pPr>
        <w:pStyle w:val="a5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>Леонова Н.Н. Знакомство детей с народным декоративно-прикладным искусством. Русская матрешка.  Учебно-методическое пособие. Разработано в соответствии с ФГОС.- СПб, Детство-Пресс, 2015</w:t>
      </w:r>
    </w:p>
    <w:p w:rsidR="003646DC" w:rsidRPr="00A30E72" w:rsidRDefault="003646DC" w:rsidP="003646DC">
      <w:pPr>
        <w:pStyle w:val="a5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 xml:space="preserve"> Шайдурова Н.В. Обучение детей дошкольного возраста рисованию животных по алгоритмическим схемам. Разработано в соответствии с ФГОС. СПб, Детство-Пресс, 2015</w:t>
      </w:r>
    </w:p>
    <w:p w:rsidR="003646DC" w:rsidRPr="006637F9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0E72">
        <w:rPr>
          <w:rFonts w:ascii="Times New Roman" w:hAnsi="Times New Roman" w:cs="Times New Roman"/>
        </w:rPr>
        <w:t>Художественное творчество: опыт освоения образовательной области по программе «Детство» Волгоград, издательство «Учитель», 2014</w:t>
      </w:r>
    </w:p>
    <w:p w:rsidR="003646DC" w:rsidRPr="006637F9" w:rsidRDefault="003646DC" w:rsidP="003646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6637F9">
        <w:rPr>
          <w:rFonts w:ascii="Times New Roman" w:hAnsi="Times New Roman"/>
          <w:sz w:val="24"/>
          <w:szCs w:val="24"/>
        </w:rPr>
        <w:t>Панжинская-Откидач «В.А.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7F9">
        <w:rPr>
          <w:rFonts w:ascii="Times New Roman" w:hAnsi="Times New Roman"/>
          <w:sz w:val="24"/>
          <w:szCs w:val="24"/>
        </w:rPr>
        <w:t>Врубель М.А. «Мир волшебства и фантазии». СПб,       Детство-Пресс, 2014</w:t>
      </w:r>
      <w:r>
        <w:rPr>
          <w:rFonts w:ascii="Times New Roman" w:hAnsi="Times New Roman"/>
          <w:sz w:val="24"/>
          <w:szCs w:val="24"/>
        </w:rPr>
        <w:t>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Демонстрационный материал для занятий  в группах детский садов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Россия 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Киров 2005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Государственный Русский музей «Сказка в России»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Иллюстрации художников: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Чарушин Н.А., Чарушин Е.И., Чехонин С.В., Бакет Л.С., Бенуа А.Н., Билидин В.С., Васнецов Ю.А., Врубель Ш.А., Пахомов А.Ф., Рерих Н.К., Рудаков К.И., и др.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Альбом «Лубок» Русские народные картинки.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Наглядно-дидактическое пособие (3-7 лет) «Мир в картинках»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«Дыковская игрушка»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жель»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ородецкая роспись» и т.д.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«Буквицы»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Сергиев-Посад 2005 г.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Экологический дневник дошкольника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«Зима», «Весна», «Лето», «Осень»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«Круглый год»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растений»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животных»</w:t>
      </w:r>
      <w:r>
        <w:rPr>
          <w:rFonts w:ascii="Times New Roman" w:hAnsi="Times New Roman" w:cs="Times New Roman"/>
        </w:rPr>
        <w:t>. И</w:t>
      </w:r>
      <w:r w:rsidRPr="00A30E72">
        <w:rPr>
          <w:rFonts w:ascii="Times New Roman" w:hAnsi="Times New Roman" w:cs="Times New Roman"/>
        </w:rPr>
        <w:t>здательство «Детство-Пресс»  С-Пб 2006 г.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Пособия по оригами, вырезание из бумаги, различные варианты поделок, игрушек, сувениров. </w:t>
      </w:r>
    </w:p>
    <w:p w:rsidR="004037B5" w:rsidRPr="004037B5" w:rsidRDefault="004037B5" w:rsidP="004037B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7B5" w:rsidRPr="004037B5" w:rsidSect="009900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E1" w:rsidRDefault="00D246E1" w:rsidP="005A5833">
      <w:pPr>
        <w:spacing w:after="0" w:line="240" w:lineRule="auto"/>
      </w:pPr>
      <w:r>
        <w:separator/>
      </w:r>
    </w:p>
  </w:endnote>
  <w:endnote w:type="continuationSeparator" w:id="0">
    <w:p w:rsidR="00D246E1" w:rsidRDefault="00D246E1" w:rsidP="005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93" w:rsidRDefault="007376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E83">
      <w:rPr>
        <w:noProof/>
      </w:rPr>
      <w:t>3</w:t>
    </w:r>
    <w:r>
      <w:rPr>
        <w:noProof/>
      </w:rPr>
      <w:fldChar w:fldCharType="end"/>
    </w:r>
  </w:p>
  <w:p w:rsidR="00737693" w:rsidRDefault="007376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93" w:rsidRDefault="007376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E83">
      <w:rPr>
        <w:noProof/>
      </w:rPr>
      <w:t>20</w:t>
    </w:r>
    <w:r>
      <w:rPr>
        <w:noProof/>
      </w:rPr>
      <w:fldChar w:fldCharType="end"/>
    </w:r>
  </w:p>
  <w:p w:rsidR="00737693" w:rsidRDefault="007376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E1" w:rsidRDefault="00D246E1" w:rsidP="005A5833">
      <w:pPr>
        <w:spacing w:after="0" w:line="240" w:lineRule="auto"/>
      </w:pPr>
      <w:r>
        <w:separator/>
      </w:r>
    </w:p>
  </w:footnote>
  <w:footnote w:type="continuationSeparator" w:id="0">
    <w:p w:rsidR="00D246E1" w:rsidRDefault="00D246E1" w:rsidP="005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93" w:rsidRPr="00E52621" w:rsidRDefault="00737693" w:rsidP="003C7BB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2621">
      <w:rPr>
        <w:rFonts w:ascii="Times New Roman" w:hAnsi="Times New Roman"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737693" w:rsidRPr="003C7BBE" w:rsidRDefault="00737693" w:rsidP="003C7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21504_"/>
      </v:shape>
    </w:pict>
  </w:numPicBullet>
  <w:abstractNum w:abstractNumId="0">
    <w:nsid w:val="031C7AD6"/>
    <w:multiLevelType w:val="multilevel"/>
    <w:tmpl w:val="7FCAE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45696A"/>
    <w:multiLevelType w:val="hybridMultilevel"/>
    <w:tmpl w:val="7F3472CE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B62"/>
    <w:multiLevelType w:val="hybridMultilevel"/>
    <w:tmpl w:val="8ABE3220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3361"/>
    <w:multiLevelType w:val="multilevel"/>
    <w:tmpl w:val="A0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316B"/>
    <w:multiLevelType w:val="hybridMultilevel"/>
    <w:tmpl w:val="1F54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1582"/>
    <w:multiLevelType w:val="hybridMultilevel"/>
    <w:tmpl w:val="8488F84C"/>
    <w:lvl w:ilvl="0" w:tplc="8D8A8E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E2D62"/>
    <w:multiLevelType w:val="hybridMultilevel"/>
    <w:tmpl w:val="ADF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7AC"/>
    <w:multiLevelType w:val="hybridMultilevel"/>
    <w:tmpl w:val="9AC617A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68648E"/>
    <w:multiLevelType w:val="hybridMultilevel"/>
    <w:tmpl w:val="C9B82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522BB5"/>
    <w:multiLevelType w:val="hybridMultilevel"/>
    <w:tmpl w:val="013E1454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FF0752"/>
    <w:multiLevelType w:val="hybridMultilevel"/>
    <w:tmpl w:val="27E6E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8B3F84"/>
    <w:multiLevelType w:val="hybridMultilevel"/>
    <w:tmpl w:val="C95C418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342F7B"/>
    <w:multiLevelType w:val="hybridMultilevel"/>
    <w:tmpl w:val="6978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B44"/>
    <w:multiLevelType w:val="hybridMultilevel"/>
    <w:tmpl w:val="731EDE5C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7F43B1"/>
    <w:multiLevelType w:val="hybridMultilevel"/>
    <w:tmpl w:val="1F58BF54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91B"/>
    <w:multiLevelType w:val="hybridMultilevel"/>
    <w:tmpl w:val="0DC0D4B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2C6542"/>
    <w:multiLevelType w:val="hybridMultilevel"/>
    <w:tmpl w:val="EBB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0538"/>
    <w:multiLevelType w:val="hybridMultilevel"/>
    <w:tmpl w:val="DC600B3E"/>
    <w:lvl w:ilvl="0" w:tplc="81A05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1997"/>
    <w:multiLevelType w:val="hybridMultilevel"/>
    <w:tmpl w:val="DE561C66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3F4121"/>
    <w:multiLevelType w:val="hybridMultilevel"/>
    <w:tmpl w:val="42F40FB2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7407B7"/>
    <w:multiLevelType w:val="hybridMultilevel"/>
    <w:tmpl w:val="46C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4363"/>
    <w:multiLevelType w:val="hybridMultilevel"/>
    <w:tmpl w:val="FADA3426"/>
    <w:lvl w:ilvl="0" w:tplc="8BEEC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B209CE"/>
    <w:multiLevelType w:val="hybridMultilevel"/>
    <w:tmpl w:val="D4042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90C91"/>
    <w:multiLevelType w:val="hybridMultilevel"/>
    <w:tmpl w:val="798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33695"/>
    <w:multiLevelType w:val="hybridMultilevel"/>
    <w:tmpl w:val="C6E259D8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21"/>
  </w:num>
  <w:num w:numId="14">
    <w:abstractNumId w:val="10"/>
  </w:num>
  <w:num w:numId="15">
    <w:abstractNumId w:val="6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22"/>
  </w:num>
  <w:num w:numId="21">
    <w:abstractNumId w:val="12"/>
  </w:num>
  <w:num w:numId="22">
    <w:abstractNumId w:val="23"/>
  </w:num>
  <w:num w:numId="23">
    <w:abstractNumId w:val="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9"/>
    <w:rsid w:val="00001D60"/>
    <w:rsid w:val="00003E10"/>
    <w:rsid w:val="000048C7"/>
    <w:rsid w:val="00010F5E"/>
    <w:rsid w:val="00045027"/>
    <w:rsid w:val="0005316A"/>
    <w:rsid w:val="00054FFA"/>
    <w:rsid w:val="0008092B"/>
    <w:rsid w:val="00081B85"/>
    <w:rsid w:val="00084A31"/>
    <w:rsid w:val="000952FF"/>
    <w:rsid w:val="000968A3"/>
    <w:rsid w:val="000A1AD2"/>
    <w:rsid w:val="000A2881"/>
    <w:rsid w:val="000B79B7"/>
    <w:rsid w:val="000C73B1"/>
    <w:rsid w:val="000D41C9"/>
    <w:rsid w:val="000E0BF2"/>
    <w:rsid w:val="000E6DDB"/>
    <w:rsid w:val="000F5D9C"/>
    <w:rsid w:val="000F7A49"/>
    <w:rsid w:val="00103B5E"/>
    <w:rsid w:val="00103FF0"/>
    <w:rsid w:val="00116997"/>
    <w:rsid w:val="001251EA"/>
    <w:rsid w:val="001343AC"/>
    <w:rsid w:val="00142829"/>
    <w:rsid w:val="00145149"/>
    <w:rsid w:val="00156E57"/>
    <w:rsid w:val="00171FAA"/>
    <w:rsid w:val="00175083"/>
    <w:rsid w:val="001801C2"/>
    <w:rsid w:val="001817B2"/>
    <w:rsid w:val="001867F1"/>
    <w:rsid w:val="00192B59"/>
    <w:rsid w:val="00194B12"/>
    <w:rsid w:val="00195604"/>
    <w:rsid w:val="0019725A"/>
    <w:rsid w:val="001A06F6"/>
    <w:rsid w:val="001A3404"/>
    <w:rsid w:val="001B5EE8"/>
    <w:rsid w:val="001D184D"/>
    <w:rsid w:val="001D2CBB"/>
    <w:rsid w:val="001E52D0"/>
    <w:rsid w:val="001F65D0"/>
    <w:rsid w:val="00202C78"/>
    <w:rsid w:val="0020356F"/>
    <w:rsid w:val="002068E4"/>
    <w:rsid w:val="00212C70"/>
    <w:rsid w:val="00216F02"/>
    <w:rsid w:val="00241E23"/>
    <w:rsid w:val="00252FB9"/>
    <w:rsid w:val="00255FD4"/>
    <w:rsid w:val="002628C5"/>
    <w:rsid w:val="00264E0B"/>
    <w:rsid w:val="00266561"/>
    <w:rsid w:val="0026764B"/>
    <w:rsid w:val="00271D3F"/>
    <w:rsid w:val="00274108"/>
    <w:rsid w:val="002765D3"/>
    <w:rsid w:val="0028104D"/>
    <w:rsid w:val="0028347C"/>
    <w:rsid w:val="00286CFC"/>
    <w:rsid w:val="00291A1E"/>
    <w:rsid w:val="002A5D37"/>
    <w:rsid w:val="002A5D3E"/>
    <w:rsid w:val="002C0A94"/>
    <w:rsid w:val="002C2546"/>
    <w:rsid w:val="002C7365"/>
    <w:rsid w:val="002C745C"/>
    <w:rsid w:val="002D36D3"/>
    <w:rsid w:val="002E4778"/>
    <w:rsid w:val="002E5EFA"/>
    <w:rsid w:val="002F2881"/>
    <w:rsid w:val="002F3238"/>
    <w:rsid w:val="002F6683"/>
    <w:rsid w:val="00301E69"/>
    <w:rsid w:val="003026EF"/>
    <w:rsid w:val="003158B1"/>
    <w:rsid w:val="00315A11"/>
    <w:rsid w:val="00315D3F"/>
    <w:rsid w:val="00334C1A"/>
    <w:rsid w:val="0034209E"/>
    <w:rsid w:val="00355DCC"/>
    <w:rsid w:val="00362D66"/>
    <w:rsid w:val="003642F4"/>
    <w:rsid w:val="003646DC"/>
    <w:rsid w:val="003678A0"/>
    <w:rsid w:val="003714BE"/>
    <w:rsid w:val="00373E24"/>
    <w:rsid w:val="00380353"/>
    <w:rsid w:val="00380F3D"/>
    <w:rsid w:val="00396251"/>
    <w:rsid w:val="003A0795"/>
    <w:rsid w:val="003A2268"/>
    <w:rsid w:val="003A69E2"/>
    <w:rsid w:val="003B1065"/>
    <w:rsid w:val="003B64CF"/>
    <w:rsid w:val="003C7BBE"/>
    <w:rsid w:val="003E4018"/>
    <w:rsid w:val="003F6016"/>
    <w:rsid w:val="00401DC4"/>
    <w:rsid w:val="004037B5"/>
    <w:rsid w:val="00406D10"/>
    <w:rsid w:val="00410922"/>
    <w:rsid w:val="00411C7F"/>
    <w:rsid w:val="004126DD"/>
    <w:rsid w:val="00412E13"/>
    <w:rsid w:val="00423600"/>
    <w:rsid w:val="004361B1"/>
    <w:rsid w:val="00442DDD"/>
    <w:rsid w:val="00446C1D"/>
    <w:rsid w:val="00447751"/>
    <w:rsid w:val="004542C6"/>
    <w:rsid w:val="00455919"/>
    <w:rsid w:val="00461645"/>
    <w:rsid w:val="00465749"/>
    <w:rsid w:val="0047043C"/>
    <w:rsid w:val="0047566C"/>
    <w:rsid w:val="00476307"/>
    <w:rsid w:val="00496125"/>
    <w:rsid w:val="00497325"/>
    <w:rsid w:val="004A561E"/>
    <w:rsid w:val="004B3EBB"/>
    <w:rsid w:val="004C50CA"/>
    <w:rsid w:val="004D5B93"/>
    <w:rsid w:val="004E062D"/>
    <w:rsid w:val="004E45F7"/>
    <w:rsid w:val="004F26D4"/>
    <w:rsid w:val="004F72F4"/>
    <w:rsid w:val="005179AE"/>
    <w:rsid w:val="00522682"/>
    <w:rsid w:val="0053082A"/>
    <w:rsid w:val="005469EF"/>
    <w:rsid w:val="00551BD3"/>
    <w:rsid w:val="00555918"/>
    <w:rsid w:val="005614CA"/>
    <w:rsid w:val="00581F28"/>
    <w:rsid w:val="00586D2D"/>
    <w:rsid w:val="00594A3F"/>
    <w:rsid w:val="005A5833"/>
    <w:rsid w:val="005A5BFA"/>
    <w:rsid w:val="005D0512"/>
    <w:rsid w:val="005D3519"/>
    <w:rsid w:val="005E070D"/>
    <w:rsid w:val="005E4B6A"/>
    <w:rsid w:val="005F689B"/>
    <w:rsid w:val="00614BAD"/>
    <w:rsid w:val="0062672D"/>
    <w:rsid w:val="00630DCA"/>
    <w:rsid w:val="00633C1C"/>
    <w:rsid w:val="0063558C"/>
    <w:rsid w:val="006510F2"/>
    <w:rsid w:val="006517A3"/>
    <w:rsid w:val="006637F9"/>
    <w:rsid w:val="00665170"/>
    <w:rsid w:val="006676B8"/>
    <w:rsid w:val="00675BED"/>
    <w:rsid w:val="00680C92"/>
    <w:rsid w:val="00690603"/>
    <w:rsid w:val="00694AA8"/>
    <w:rsid w:val="00696EE2"/>
    <w:rsid w:val="006D4737"/>
    <w:rsid w:val="006E0872"/>
    <w:rsid w:val="006E28C1"/>
    <w:rsid w:val="006F0A82"/>
    <w:rsid w:val="006F3A21"/>
    <w:rsid w:val="00705B5F"/>
    <w:rsid w:val="007063F0"/>
    <w:rsid w:val="00725D1D"/>
    <w:rsid w:val="00732399"/>
    <w:rsid w:val="007328F2"/>
    <w:rsid w:val="007346DB"/>
    <w:rsid w:val="00737693"/>
    <w:rsid w:val="007451FC"/>
    <w:rsid w:val="00745FCA"/>
    <w:rsid w:val="00751C20"/>
    <w:rsid w:val="007632CF"/>
    <w:rsid w:val="00764A5D"/>
    <w:rsid w:val="00777358"/>
    <w:rsid w:val="00781461"/>
    <w:rsid w:val="00784E1F"/>
    <w:rsid w:val="007917BB"/>
    <w:rsid w:val="007B0223"/>
    <w:rsid w:val="007B7E5C"/>
    <w:rsid w:val="007C440C"/>
    <w:rsid w:val="007D2ADF"/>
    <w:rsid w:val="007E31AC"/>
    <w:rsid w:val="007F5565"/>
    <w:rsid w:val="007F6A25"/>
    <w:rsid w:val="008036CE"/>
    <w:rsid w:val="0081504F"/>
    <w:rsid w:val="00817250"/>
    <w:rsid w:val="0082016B"/>
    <w:rsid w:val="00821825"/>
    <w:rsid w:val="00825734"/>
    <w:rsid w:val="00834B3B"/>
    <w:rsid w:val="008356C9"/>
    <w:rsid w:val="0083624E"/>
    <w:rsid w:val="00853328"/>
    <w:rsid w:val="008538B4"/>
    <w:rsid w:val="008568D6"/>
    <w:rsid w:val="00880FE7"/>
    <w:rsid w:val="00886D68"/>
    <w:rsid w:val="00893128"/>
    <w:rsid w:val="00896145"/>
    <w:rsid w:val="008A17DF"/>
    <w:rsid w:val="008A35A8"/>
    <w:rsid w:val="008B66C8"/>
    <w:rsid w:val="008B7C43"/>
    <w:rsid w:val="008C0D87"/>
    <w:rsid w:val="008D193D"/>
    <w:rsid w:val="008D3F81"/>
    <w:rsid w:val="008D5249"/>
    <w:rsid w:val="008D538C"/>
    <w:rsid w:val="008E063F"/>
    <w:rsid w:val="008E4AE0"/>
    <w:rsid w:val="008F5FA6"/>
    <w:rsid w:val="008F6525"/>
    <w:rsid w:val="009056E6"/>
    <w:rsid w:val="00946FDE"/>
    <w:rsid w:val="00960F20"/>
    <w:rsid w:val="00960F43"/>
    <w:rsid w:val="00985AC2"/>
    <w:rsid w:val="00990093"/>
    <w:rsid w:val="009A00E0"/>
    <w:rsid w:val="009A285B"/>
    <w:rsid w:val="009C0A56"/>
    <w:rsid w:val="009C12F1"/>
    <w:rsid w:val="009D425A"/>
    <w:rsid w:val="009E330D"/>
    <w:rsid w:val="009E355E"/>
    <w:rsid w:val="009F3B12"/>
    <w:rsid w:val="00A02C43"/>
    <w:rsid w:val="00A1333D"/>
    <w:rsid w:val="00A13531"/>
    <w:rsid w:val="00A20512"/>
    <w:rsid w:val="00A2335B"/>
    <w:rsid w:val="00A30A24"/>
    <w:rsid w:val="00A31586"/>
    <w:rsid w:val="00A418FA"/>
    <w:rsid w:val="00A41B20"/>
    <w:rsid w:val="00A44470"/>
    <w:rsid w:val="00A47A29"/>
    <w:rsid w:val="00A55664"/>
    <w:rsid w:val="00A56605"/>
    <w:rsid w:val="00A61B0D"/>
    <w:rsid w:val="00A61C22"/>
    <w:rsid w:val="00A65497"/>
    <w:rsid w:val="00A712FA"/>
    <w:rsid w:val="00A81BED"/>
    <w:rsid w:val="00A8237B"/>
    <w:rsid w:val="00A961AB"/>
    <w:rsid w:val="00AB198C"/>
    <w:rsid w:val="00AB3053"/>
    <w:rsid w:val="00AB3F50"/>
    <w:rsid w:val="00AB6AD7"/>
    <w:rsid w:val="00AE63CE"/>
    <w:rsid w:val="00AF30FB"/>
    <w:rsid w:val="00B058FC"/>
    <w:rsid w:val="00B1298A"/>
    <w:rsid w:val="00B16243"/>
    <w:rsid w:val="00B17E4D"/>
    <w:rsid w:val="00B22E03"/>
    <w:rsid w:val="00B36342"/>
    <w:rsid w:val="00B714BA"/>
    <w:rsid w:val="00B775C2"/>
    <w:rsid w:val="00B86CF6"/>
    <w:rsid w:val="00B87400"/>
    <w:rsid w:val="00B927F6"/>
    <w:rsid w:val="00B936E9"/>
    <w:rsid w:val="00BB3541"/>
    <w:rsid w:val="00BC0DCE"/>
    <w:rsid w:val="00BC25AE"/>
    <w:rsid w:val="00BC7F48"/>
    <w:rsid w:val="00BD45D9"/>
    <w:rsid w:val="00BD4F92"/>
    <w:rsid w:val="00BE2075"/>
    <w:rsid w:val="00BE2109"/>
    <w:rsid w:val="00BE5DC9"/>
    <w:rsid w:val="00BF6B2F"/>
    <w:rsid w:val="00BF7374"/>
    <w:rsid w:val="00C43575"/>
    <w:rsid w:val="00C448B2"/>
    <w:rsid w:val="00C47488"/>
    <w:rsid w:val="00C51D5C"/>
    <w:rsid w:val="00C55444"/>
    <w:rsid w:val="00C5581C"/>
    <w:rsid w:val="00C601CF"/>
    <w:rsid w:val="00C67640"/>
    <w:rsid w:val="00C7198A"/>
    <w:rsid w:val="00C74B7E"/>
    <w:rsid w:val="00C81FE8"/>
    <w:rsid w:val="00C859E2"/>
    <w:rsid w:val="00C9095F"/>
    <w:rsid w:val="00C9232F"/>
    <w:rsid w:val="00C95E7B"/>
    <w:rsid w:val="00CA25D1"/>
    <w:rsid w:val="00CB375B"/>
    <w:rsid w:val="00CC7E5E"/>
    <w:rsid w:val="00CD1A7D"/>
    <w:rsid w:val="00CD7955"/>
    <w:rsid w:val="00CE547E"/>
    <w:rsid w:val="00CE7B02"/>
    <w:rsid w:val="00D05695"/>
    <w:rsid w:val="00D201E1"/>
    <w:rsid w:val="00D246E1"/>
    <w:rsid w:val="00D33A4E"/>
    <w:rsid w:val="00D347A4"/>
    <w:rsid w:val="00D446A8"/>
    <w:rsid w:val="00D4687C"/>
    <w:rsid w:val="00D67DDF"/>
    <w:rsid w:val="00D73286"/>
    <w:rsid w:val="00D91F77"/>
    <w:rsid w:val="00DA150F"/>
    <w:rsid w:val="00DA33EC"/>
    <w:rsid w:val="00DD2BDE"/>
    <w:rsid w:val="00DE4F4D"/>
    <w:rsid w:val="00DE5AF3"/>
    <w:rsid w:val="00DF2007"/>
    <w:rsid w:val="00DF6ACE"/>
    <w:rsid w:val="00E00B18"/>
    <w:rsid w:val="00E11C1A"/>
    <w:rsid w:val="00E51782"/>
    <w:rsid w:val="00E617F4"/>
    <w:rsid w:val="00E62864"/>
    <w:rsid w:val="00E63F69"/>
    <w:rsid w:val="00E663BD"/>
    <w:rsid w:val="00E71E04"/>
    <w:rsid w:val="00E76C1C"/>
    <w:rsid w:val="00E876F5"/>
    <w:rsid w:val="00EA2258"/>
    <w:rsid w:val="00EA73B9"/>
    <w:rsid w:val="00EB2E83"/>
    <w:rsid w:val="00EB4828"/>
    <w:rsid w:val="00EC20C8"/>
    <w:rsid w:val="00EC4A5C"/>
    <w:rsid w:val="00ED5CAD"/>
    <w:rsid w:val="00F02E41"/>
    <w:rsid w:val="00F03673"/>
    <w:rsid w:val="00F63AA6"/>
    <w:rsid w:val="00F659DA"/>
    <w:rsid w:val="00F6609F"/>
    <w:rsid w:val="00F71324"/>
    <w:rsid w:val="00F7304D"/>
    <w:rsid w:val="00F85770"/>
    <w:rsid w:val="00FA5383"/>
    <w:rsid w:val="00FA6044"/>
    <w:rsid w:val="00FC3B4B"/>
    <w:rsid w:val="00FC7B69"/>
    <w:rsid w:val="00FD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9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0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CAD3EA-E1CE-4D30-83B5-734F79B3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OEM</cp:lastModifiedBy>
  <cp:revision>2</cp:revision>
  <cp:lastPrinted>2015-12-17T08:01:00Z</cp:lastPrinted>
  <dcterms:created xsi:type="dcterms:W3CDTF">2018-08-08T20:09:00Z</dcterms:created>
  <dcterms:modified xsi:type="dcterms:W3CDTF">2018-08-08T20:09:00Z</dcterms:modified>
</cp:coreProperties>
</file>