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группы </w:t>
      </w:r>
      <w:r w:rsidR="00F35158">
        <w:t>оздоровительной</w:t>
      </w:r>
      <w:r w:rsidR="00461CB6" w:rsidRPr="00490D82">
        <w:t xml:space="preserve"> </w:t>
      </w:r>
      <w:r w:rsidR="00461CB6">
        <w:t xml:space="preserve">направленности </w:t>
      </w:r>
      <w:r w:rsidRPr="00490D82">
        <w:t xml:space="preserve">для детей </w:t>
      </w:r>
      <w:r w:rsidR="00FD2A11">
        <w:t>4-5</w:t>
      </w:r>
      <w:r w:rsidRPr="00490D82">
        <w:t xml:space="preserve"> лет разработана в соответствии с </w:t>
      </w:r>
      <w:r w:rsidR="005A4E34" w:rsidRPr="00490D82">
        <w:t>Федеральным государственным образовательным стандартом дошкольного образования - Приказ Министерства образования и науки Российской Федерации "Об утверждении ФГОС дошкольного образования № 1155 от 17 октября 2013 года</w:t>
      </w:r>
      <w:r w:rsidR="005A4E34">
        <w:t xml:space="preserve"> и </w:t>
      </w:r>
      <w:r w:rsidRPr="00490D82">
        <w:t>основной образовательной программой дошкольного образования ГБДОУ №29</w:t>
      </w:r>
      <w:r w:rsidR="005A4E34"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  <w:rPr>
          <w:sz w:val="22"/>
        </w:rPr>
      </w:pPr>
      <w:r w:rsidRPr="00556A6D">
        <w:rPr>
          <w:b/>
        </w:rPr>
        <w:t>Цель</w:t>
      </w:r>
      <w:r>
        <w:t xml:space="preserve"> программы - </w:t>
      </w:r>
      <w:r w:rsidRPr="00490D82">
        <w:rPr>
          <w:color w:val="000000"/>
          <w:spacing w:val="-3"/>
          <w:szCs w:val="28"/>
        </w:rPr>
        <w:t xml:space="preserve">формирование </w:t>
      </w:r>
      <w:r w:rsidRPr="00490D82">
        <w:rPr>
          <w:color w:val="000000"/>
          <w:szCs w:val="28"/>
        </w:rPr>
        <w:t>основ базовой культуры личности</w:t>
      </w:r>
      <w:r>
        <w:rPr>
          <w:color w:val="000000"/>
          <w:szCs w:val="28"/>
        </w:rPr>
        <w:t xml:space="preserve">, </w:t>
      </w:r>
      <w:r w:rsidRPr="00490D82">
        <w:rPr>
          <w:color w:val="000000"/>
          <w:szCs w:val="28"/>
        </w:rPr>
        <w:t>вс</w:t>
      </w:r>
      <w:r>
        <w:rPr>
          <w:color w:val="000000"/>
          <w:szCs w:val="28"/>
        </w:rPr>
        <w:t xml:space="preserve">естороннее развитие психических </w:t>
      </w:r>
      <w:r w:rsidRPr="00490D82">
        <w:rPr>
          <w:color w:val="000000"/>
          <w:szCs w:val="28"/>
        </w:rPr>
        <w:t xml:space="preserve">и физических качеств </w:t>
      </w:r>
      <w:r w:rsidRPr="00490D82">
        <w:rPr>
          <w:color w:val="000000"/>
          <w:spacing w:val="-5"/>
          <w:szCs w:val="28"/>
        </w:rPr>
        <w:t>в соответствии с возрастными и индивидуальными особенностями</w:t>
      </w:r>
      <w:r>
        <w:rPr>
          <w:color w:val="000000"/>
          <w:spacing w:val="-5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о</w:t>
      </w:r>
      <w:r w:rsidRPr="00490D82">
        <w:rPr>
          <w:color w:val="000000"/>
          <w:spacing w:val="-5"/>
        </w:rPr>
        <w:t xml:space="preserve">беспечение безопасности жизнедеятельности </w:t>
      </w:r>
      <w:r>
        <w:rPr>
          <w:color w:val="000000"/>
          <w:spacing w:val="-5"/>
        </w:rPr>
        <w:t xml:space="preserve">и здоровья </w:t>
      </w:r>
      <w:r w:rsidRPr="00490D82">
        <w:rPr>
          <w:color w:val="000000"/>
          <w:spacing w:val="-5"/>
        </w:rPr>
        <w:t>дошколь</w:t>
      </w:r>
      <w:r w:rsidRPr="00490D82">
        <w:rPr>
          <w:color w:val="000000"/>
          <w:spacing w:val="-16"/>
        </w:rPr>
        <w:t>ника</w:t>
      </w:r>
      <w:r>
        <w:rPr>
          <w:color w:val="000000"/>
          <w:spacing w:val="-16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F35158" w:rsidRPr="00F35158">
        <w:t>оздоровительной</w:t>
      </w:r>
      <w:r>
        <w:t xml:space="preserve"> направленности</w:t>
      </w:r>
      <w:r w:rsidR="00556A6D">
        <w:t xml:space="preserve"> для детей </w:t>
      </w:r>
      <w:r w:rsidR="00FD2A11">
        <w:t>4-5</w:t>
      </w:r>
      <w:bookmarkStart w:id="0" w:name="_GoBack"/>
      <w:bookmarkEnd w:id="0"/>
      <w:r w:rsidR="00556A6D">
        <w:t xml:space="preserve"> лет</w:t>
      </w:r>
      <w:r w:rsidRPr="00490D82">
        <w:t>,</w:t>
      </w:r>
      <w:r>
        <w:t xml:space="preserve"> отражающ</w:t>
      </w:r>
      <w:r w:rsidR="002E3CB6">
        <w:t>ее</w:t>
      </w:r>
      <w:r w:rsidRPr="00490D82">
        <w:t xml:space="preserve"> реализацию ФГОС </w:t>
      </w:r>
      <w:proofErr w:type="gramStart"/>
      <w:r w:rsidRPr="00490D82">
        <w:t>ДО</w:t>
      </w:r>
      <w:proofErr w:type="gramEnd"/>
      <w:r w:rsidRPr="00490D82">
        <w:t xml:space="preserve"> в соответствии с образовательными областями: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2E3CB6" w:rsidRDefault="002E3CB6" w:rsidP="00463ABA">
      <w:pPr>
        <w:pStyle w:val="a3"/>
        <w:ind w:firstLine="567"/>
        <w:contextualSpacing/>
        <w:jc w:val="both"/>
      </w:pPr>
      <w:r>
        <w:t>Одновременно с реализацией образовательной программы в группе осуществляется к</w:t>
      </w:r>
      <w:r w:rsidRPr="002E3CB6">
        <w:t>омплекс санитарно-гигиенических, лечебно-оздоровительных и профилактических мероприятий и процедур</w:t>
      </w:r>
      <w:r>
        <w:t>.</w:t>
      </w:r>
      <w:r w:rsidRPr="002E3CB6">
        <w:t xml:space="preserve"> 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психолого-педагогическо</w:t>
      </w:r>
      <w:r w:rsidR="002E3CB6">
        <w:t>е</w:t>
      </w:r>
      <w:r>
        <w:t xml:space="preserve"> просвещени</w:t>
      </w:r>
      <w:r w:rsidR="002E3CB6">
        <w:t>е</w:t>
      </w:r>
      <w:r>
        <w:t xml:space="preserve"> с целью сохранения и улучшения качества детства. </w:t>
      </w:r>
      <w:proofErr w:type="gramStart"/>
      <w:r>
        <w:t>Осуществляется воспитателями в следующих формах</w:t>
      </w:r>
      <w:r w:rsidRPr="006D10CB">
        <w:t>:</w:t>
      </w:r>
      <w:r w:rsidR="002E3CB6">
        <w:t xml:space="preserve"> консультации, </w:t>
      </w:r>
      <w:r>
        <w:t>собрани</w:t>
      </w:r>
      <w:r w:rsidR="002E3CB6">
        <w:t>я</w:t>
      </w:r>
      <w:r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proofErr w:type="gramEnd"/>
    </w:p>
    <w:p w:rsidR="00463ABA" w:rsidRDefault="002E3CB6" w:rsidP="00463ABA">
      <w:pPr>
        <w:pStyle w:val="a3"/>
        <w:ind w:firstLine="567"/>
        <w:contextualSpacing/>
        <w:jc w:val="both"/>
      </w:pPr>
      <w:r>
        <w:t>Р</w:t>
      </w:r>
      <w:r w:rsidR="00463ABA">
        <w:t>аботы воспитателей по взаимодействию с родителями включает в себя наглядн</w:t>
      </w:r>
      <w:r>
        <w:t>ые</w:t>
      </w:r>
      <w:r w:rsidR="00463ABA">
        <w:t>, активн</w:t>
      </w:r>
      <w:r>
        <w:t>ые</w:t>
      </w:r>
      <w:r w:rsidR="00463ABA">
        <w:t xml:space="preserve"> и индивидуальн</w:t>
      </w:r>
      <w:r>
        <w:t>ые</w:t>
      </w:r>
      <w:r w:rsidR="00463ABA">
        <w:t xml:space="preserve"> виды деятельности, отраженны</w:t>
      </w:r>
      <w:r>
        <w:t>е</w:t>
      </w:r>
      <w:r w:rsidR="00463ABA">
        <w:t xml:space="preserve"> в календарном плане-графике на весь учебный год. 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4E34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352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1692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2A11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User</cp:lastModifiedBy>
  <cp:revision>3</cp:revision>
  <dcterms:created xsi:type="dcterms:W3CDTF">2017-10-19T06:32:00Z</dcterms:created>
  <dcterms:modified xsi:type="dcterms:W3CDTF">2018-09-04T13:14:00Z</dcterms:modified>
</cp:coreProperties>
</file>