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D" w:rsidRDefault="008B166E" w:rsidP="00D6352D">
      <w:pPr>
        <w:suppressAutoHyphens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sectPr w:rsidR="00D6352D" w:rsidSect="008B166E">
          <w:headerReference w:type="default" r:id="rId9"/>
          <w:footerReference w:type="default" r:id="rId10"/>
          <w:pgSz w:w="11906" w:h="16838"/>
          <w:pgMar w:top="426" w:right="850" w:bottom="1134" w:left="567" w:header="708" w:footer="708" w:gutter="0"/>
          <w:pgNumType w:start="1"/>
          <w:cols w:space="720"/>
          <w:titlePg/>
          <w:docGrid w:linePitch="299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color w:val="00000A"/>
          <w:kern w:val="2"/>
          <w:sz w:val="24"/>
          <w:szCs w:val="24"/>
          <w:lang w:eastAsia="ru-RU"/>
        </w:rPr>
        <w:drawing>
          <wp:inline distT="0" distB="0" distL="0" distR="0">
            <wp:extent cx="6866850" cy="97644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титул рабочая программа 2018-2019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80" cy="97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352D" w:rsidRPr="00D6352D" w:rsidRDefault="00D6352D" w:rsidP="00D63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:rsidR="00ED766C" w:rsidRPr="00D6352D" w:rsidRDefault="00ED766C" w:rsidP="00D635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766C" w:rsidRPr="00D6352D" w:rsidRDefault="00ED766C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781" w:rsidRPr="00D6352D" w:rsidRDefault="00DD3781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D4A" w:rsidRPr="00D6352D" w:rsidRDefault="00106D4A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6C" w:rsidRPr="00D6352D" w:rsidRDefault="00ED766C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ED766C" w:rsidRPr="00D6352D" w:rsidRDefault="000460B9" w:rsidP="00D635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28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 Часть. Целевая.</w:t>
        </w:r>
        <w:r w:rsidR="00ED766C" w:rsidRPr="00D6352D">
          <w:rPr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………………………………..……………………………………………………..2</w:t>
        </w:r>
      </w:hyperlink>
    </w:p>
    <w:p w:rsidR="00ED766C" w:rsidRPr="00D6352D" w:rsidRDefault="000460B9" w:rsidP="00D6352D">
      <w:pPr>
        <w:tabs>
          <w:tab w:val="left" w:pos="880"/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29" w:history="1"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1.1. Пояснительная записк                                                                                                      </w:t>
        </w:r>
        <w:r w:rsidR="00ED766C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</w:hyperlink>
    </w:p>
    <w:p w:rsidR="00ED766C" w:rsidRPr="00D6352D" w:rsidRDefault="000460B9" w:rsidP="002C48BF">
      <w:pPr>
        <w:tabs>
          <w:tab w:val="left" w:pos="880"/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0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1.2. Цели и задачи</w:t>
        </w:r>
        <w:r w:rsidR="002C48B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 xml:space="preserve">                                                                                                                    </w:t>
        </w:r>
        <w:r w:rsidR="00ED766C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ED766C" w:rsidRPr="00D6352D" w:rsidRDefault="000460B9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2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1.3. Планируемые результаты рабочей программы  группы №1</w:t>
        </w:r>
        <w:r w:rsidR="00401664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611DD9" w:rsidRPr="00D6352D" w:rsidRDefault="00611DD9" w:rsidP="00D6352D">
      <w:pPr>
        <w:tabs>
          <w:tab w:val="right" w:leader="dot" w:pos="99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2 часть. Содержательная ……</w:t>
      </w:r>
      <w:r w:rsidR="002C48BF">
        <w:rPr>
          <w:rFonts w:ascii="Times New Roman" w:hAnsi="Times New Roman" w:cs="Times New Roman"/>
          <w:sz w:val="24"/>
          <w:szCs w:val="24"/>
        </w:rPr>
        <w:t xml:space="preserve">  </w:t>
      </w:r>
      <w:r w:rsidRPr="00D6352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B854C4">
        <w:rPr>
          <w:rFonts w:ascii="Times New Roman" w:hAnsi="Times New Roman" w:cs="Times New Roman"/>
          <w:sz w:val="24"/>
          <w:szCs w:val="24"/>
        </w:rPr>
        <w:t>9</w:t>
      </w:r>
    </w:p>
    <w:p w:rsidR="00ED766C" w:rsidRPr="00D6352D" w:rsidRDefault="000460B9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4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2.1. Учебный план младшей группы № 1</w:t>
        </w:r>
        <w:r w:rsidR="00401664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</w:t>
        </w:r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общеразвивающей направленности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ED766C" w:rsidRPr="00D6352D" w:rsidRDefault="000460B9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5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2.2. Комплексно-тематическое планирование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                                </w:t>
        </w:r>
        <w:r w:rsidR="009D1053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0</w:t>
        </w:r>
      </w:hyperlink>
    </w:p>
    <w:p w:rsidR="00ED766C" w:rsidRPr="00D6352D" w:rsidRDefault="000460B9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6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 Часть. Организационная.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                                                          </w:t>
        </w:r>
        <w:r w:rsidR="00ED766C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….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24</w:t>
        </w:r>
      </w:hyperlink>
    </w:p>
    <w:p w:rsidR="00ED766C" w:rsidRPr="00D6352D" w:rsidRDefault="000460B9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9" w:history="1">
        <w:r w:rsidR="00ED766C" w:rsidRPr="00D6352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3.2. Организация развивающей предметно-пространственной среды.</w:t>
        </w:r>
        <w:r w:rsidR="002C48BF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 xml:space="preserve">                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24</w:t>
        </w:r>
      </w:hyperlink>
    </w:p>
    <w:p w:rsidR="00ED766C" w:rsidRPr="00D6352D" w:rsidRDefault="000460B9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40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3.3. Организация работы с родителями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                              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24</w:t>
        </w:r>
      </w:hyperlink>
    </w:p>
    <w:p w:rsidR="00ED766C" w:rsidRPr="002C48BF" w:rsidRDefault="00ED766C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Список литературы…</w:t>
      </w:r>
      <w:r w:rsidR="002C4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D635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</w:t>
      </w:r>
      <w:r w:rsidR="002C4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C4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……………………………………………………….....</w:t>
      </w:r>
      <w:r w:rsidR="00B854C4"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  <w:t>25</w:t>
      </w:r>
    </w:p>
    <w:p w:rsidR="00ED766C" w:rsidRPr="00D6352D" w:rsidRDefault="00ED766C" w:rsidP="00D63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8BF" w:rsidRDefault="002C48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735F1" w:rsidRPr="00D6352D" w:rsidRDefault="00882D01" w:rsidP="002C4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1.Первая </w:t>
      </w:r>
      <w:r w:rsidR="00ED766C" w:rsidRPr="00D6352D">
        <w:rPr>
          <w:rFonts w:ascii="Times New Roman" w:hAnsi="Times New Roman" w:cs="Times New Roman"/>
          <w:b/>
          <w:bCs/>
          <w:sz w:val="24"/>
          <w:szCs w:val="24"/>
        </w:rPr>
        <w:t>часть</w:t>
      </w:r>
    </w:p>
    <w:p w:rsidR="00882D01" w:rsidRPr="00D6352D" w:rsidRDefault="00882D01" w:rsidP="002C48B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6352D">
        <w:rPr>
          <w:b/>
          <w:bCs/>
        </w:rPr>
        <w:t>1.1.</w:t>
      </w:r>
      <w:r w:rsidR="00F8512E" w:rsidRPr="00D6352D">
        <w:rPr>
          <w:b/>
          <w:bCs/>
        </w:rPr>
        <w:t>Пояснительная записка</w:t>
      </w:r>
    </w:p>
    <w:p w:rsidR="00882D01" w:rsidRPr="00D6352D" w:rsidRDefault="00882D01" w:rsidP="002C48B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6352D">
        <w:rPr>
          <w:color w:val="000000"/>
        </w:rPr>
        <w:t xml:space="preserve">Рабочая программа воспитателей группы </w:t>
      </w:r>
      <w:r w:rsidR="00B57AB0" w:rsidRPr="00D6352D">
        <w:rPr>
          <w:color w:val="000000"/>
        </w:rPr>
        <w:t xml:space="preserve"> </w:t>
      </w:r>
      <w:r w:rsidRPr="00D6352D">
        <w:rPr>
          <w:color w:val="000000"/>
        </w:rPr>
        <w:t xml:space="preserve">№ 11 общеразвивающей направленности для детей от 2 до 3 лет на 2018-2019 учебный год разработана в соответствии </w:t>
      </w:r>
      <w:proofErr w:type="gramStart"/>
      <w:r w:rsidRPr="00D6352D">
        <w:rPr>
          <w:color w:val="000000"/>
        </w:rPr>
        <w:t>с</w:t>
      </w:r>
      <w:proofErr w:type="gramEnd"/>
      <w:r w:rsidRPr="00D6352D">
        <w:rPr>
          <w:color w:val="000000"/>
        </w:rPr>
        <w:t>:</w:t>
      </w:r>
    </w:p>
    <w:p w:rsidR="00187AE7" w:rsidRDefault="00187AE7" w:rsidP="002C48BF">
      <w:pPr>
        <w:pStyle w:val="af0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Уставом ГБДОУ;</w:t>
      </w:r>
    </w:p>
    <w:p w:rsidR="00882D01" w:rsidRPr="00D6352D" w:rsidRDefault="00882D01" w:rsidP="002C48BF">
      <w:pPr>
        <w:pStyle w:val="af0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352D">
        <w:rPr>
          <w:color w:val="000000"/>
        </w:rPr>
        <w:t>«Образовательной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Санкт-Петербурга»,</w:t>
      </w:r>
    </w:p>
    <w:p w:rsidR="00882D01" w:rsidRPr="00D6352D" w:rsidRDefault="00882D01" w:rsidP="002C48BF">
      <w:pPr>
        <w:pStyle w:val="af0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352D">
        <w:rPr>
          <w:color w:val="000000"/>
        </w:rPr>
        <w:t>«Положением о рабочей программе педагога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Санкт-Петербурга».</w:t>
      </w:r>
    </w:p>
    <w:p w:rsidR="00882D01" w:rsidRPr="00D6352D" w:rsidRDefault="00882D01" w:rsidP="002C48B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6352D">
        <w:rPr>
          <w:color w:val="000000"/>
        </w:rPr>
        <w:t xml:space="preserve">Программа направлена на создание условий всестороннего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D6352D">
        <w:rPr>
          <w:color w:val="000000"/>
        </w:rPr>
        <w:t>со</w:t>
      </w:r>
      <w:proofErr w:type="gramEnd"/>
      <w:r w:rsidRPr="00D6352D">
        <w:rPr>
          <w:color w:val="000000"/>
        </w:rPr>
        <w:t xml:space="preserve"> взрослыми и сверстниками в соответствующих возрасту видах деятельности; на создание развивающей образовательной среды, которая представляет собой систему условий социализации и индивидуализации детей. Реализация рабочей программы обеспечивает разносторонне</w:t>
      </w:r>
      <w:r w:rsidR="006A12E2" w:rsidRPr="00D6352D">
        <w:rPr>
          <w:color w:val="000000"/>
        </w:rPr>
        <w:t>е развитие детей в возрасте от 2 до 3</w:t>
      </w:r>
      <w:r w:rsidRPr="00D6352D">
        <w:rPr>
          <w:color w:val="000000"/>
        </w:rPr>
        <w:t xml:space="preserve"> лет с учетом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художественно-эстетическому, выявление и развитие индивидуальных способностей и склонностей, преодоление проблем развития.</w:t>
      </w:r>
    </w:p>
    <w:p w:rsidR="00882D01" w:rsidRPr="00D6352D" w:rsidRDefault="00882D01" w:rsidP="00D6352D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D6352D">
        <w:rPr>
          <w:color w:val="000000"/>
        </w:rPr>
        <w:t xml:space="preserve">В соответствии с требованиями ФГОС ДО структура рабочей программы включает три основных раздела – целевой, </w:t>
      </w:r>
      <w:proofErr w:type="gramStart"/>
      <w:r w:rsidRPr="00D6352D">
        <w:rPr>
          <w:color w:val="000000"/>
        </w:rPr>
        <w:t>содержательный</w:t>
      </w:r>
      <w:proofErr w:type="gramEnd"/>
      <w:r w:rsidRPr="00D6352D">
        <w:rPr>
          <w:color w:val="000000"/>
        </w:rPr>
        <w:t xml:space="preserve"> и организационный.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Цели и задачи деятельности по реализации рабочей программы группы № 1</w:t>
      </w:r>
      <w:r w:rsidR="0021455D" w:rsidRPr="00D63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3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3319" w:rsidRPr="00D6352D" w:rsidRDefault="00C735F1" w:rsidP="00D6352D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6352D">
        <w:rPr>
          <w:b/>
          <w:bCs/>
        </w:rPr>
        <w:t>Цели:</w:t>
      </w:r>
      <w:r w:rsidRPr="00D6352D">
        <w:t xml:space="preserve"> обеспечить условия для всестороннего развития и воспитания каждого ребенка группы № 1</w:t>
      </w:r>
      <w:r w:rsidR="0021455D" w:rsidRPr="00D6352D">
        <w:t>1</w:t>
      </w:r>
      <w:r w:rsidRPr="00D6352D">
        <w:t xml:space="preserve"> в разных видах деятельности, выявления и развития индивидуальных способностей и склонностей, преодоления проблем развития.</w:t>
      </w:r>
      <w:r w:rsidR="00B53319" w:rsidRPr="00D6352D">
        <w:rPr>
          <w:color w:val="000000"/>
        </w:rPr>
        <w:t xml:space="preserve"> </w:t>
      </w:r>
      <w:r w:rsidR="00B53319" w:rsidRPr="00D6352D">
        <w:t>Задачи Рабочей программы подробно отражены в каждой из пяти образовательных областей:</w:t>
      </w:r>
    </w:p>
    <w:p w:rsidR="006A12E2" w:rsidRPr="00D6352D" w:rsidRDefault="006A12E2" w:rsidP="00D6352D">
      <w:pPr>
        <w:pStyle w:val="ae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319" w:rsidRPr="00D6352D" w:rsidRDefault="00B53319" w:rsidP="00D6352D">
      <w:pPr>
        <w:pStyle w:val="ae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 коммуникативное развитие»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Формировать у детей опыт поведения в среде сверстников</w:t>
      </w:r>
      <w:r w:rsidRPr="00D6352D">
        <w:rPr>
          <w:rFonts w:ascii="Times New Roman" w:hAnsi="Times New Roman" w:cs="Times New Roman"/>
          <w:sz w:val="24"/>
          <w:szCs w:val="24"/>
        </w:rPr>
        <w:t xml:space="preserve">, воспитывать чувство симпатии к ним. Способствовать накоплению опыта доброжелательных взаимоотношений со сверстниками, воспитывать эмоциональную  отзывчивость  (обращать  внимание  детей  на  ребенка,  проявившего заботу о товарище, поощрять умение пожалеть, посочувствовать).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2D">
        <w:rPr>
          <w:rFonts w:ascii="Times New Roman" w:hAnsi="Times New Roman" w:cs="Times New Roman"/>
          <w:sz w:val="24"/>
          <w:szCs w:val="24"/>
        </w:rPr>
        <w:t>Воспитывать отрицательное</w:t>
      </w:r>
      <w:r w:rsidR="009C4F78" w:rsidRPr="00D6352D">
        <w:rPr>
          <w:rFonts w:ascii="Times New Roman" w:hAnsi="Times New Roman" w:cs="Times New Roman"/>
          <w:sz w:val="24"/>
          <w:szCs w:val="24"/>
        </w:rPr>
        <w:t xml:space="preserve"> отношение к грубости, жадности,</w:t>
      </w:r>
      <w:r w:rsidRPr="00D6352D">
        <w:rPr>
          <w:rFonts w:ascii="Times New Roman" w:hAnsi="Times New Roman" w:cs="Times New Roman"/>
          <w:sz w:val="24"/>
          <w:szCs w:val="24"/>
        </w:rPr>
        <w:t xml:space="preserve"> развивать умение играть</w:t>
      </w:r>
      <w:r w:rsidR="009C4F78" w:rsidRPr="00D6352D">
        <w:rPr>
          <w:rFonts w:ascii="Times New Roman" w:hAnsi="Times New Roman" w:cs="Times New Roman"/>
          <w:sz w:val="24"/>
          <w:szCs w:val="24"/>
        </w:rPr>
        <w:t>,</w:t>
      </w:r>
      <w:r w:rsidRPr="00D6352D">
        <w:rPr>
          <w:rFonts w:ascii="Times New Roman" w:hAnsi="Times New Roman" w:cs="Times New Roman"/>
          <w:sz w:val="24"/>
          <w:szCs w:val="24"/>
        </w:rPr>
        <w:t xml:space="preserve"> не ссорясь, помогать друг другу и вместе радоваться успехам, красивым игрушкам и т. п.</w:t>
      </w:r>
      <w:r w:rsidR="009C4F78" w:rsidRPr="00D6352D">
        <w:rPr>
          <w:rFonts w:ascii="Times New Roman" w:hAnsi="Times New Roman" w:cs="Times New Roman"/>
          <w:sz w:val="24"/>
          <w:szCs w:val="24"/>
        </w:rPr>
        <w:t xml:space="preserve"> </w:t>
      </w:r>
      <w:r w:rsidRPr="00D6352D">
        <w:rPr>
          <w:rFonts w:ascii="Times New Roman" w:hAnsi="Times New Roman" w:cs="Times New Roman"/>
          <w:sz w:val="24"/>
          <w:szCs w:val="24"/>
        </w:rPr>
        <w:t>Воспитывать  элементарные  навыки  вежливого  обращения:  здороваться,  прощаться,  обращаться  с  просьбой  спокойно,  употребляя  слова «спасибо» и «пожалуйста».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Формировать умение спокойно вести себя в помещении и на улице: не шуметь, не бегать, выполнять просьбу взрослого.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Формирование образа Я</w:t>
      </w:r>
      <w:r w:rsidRPr="00D6352D">
        <w:rPr>
          <w:rFonts w:ascii="Times New Roman" w:hAnsi="Times New Roman" w:cs="Times New Roman"/>
          <w:sz w:val="24"/>
          <w:szCs w:val="24"/>
        </w:rPr>
        <w:t xml:space="preserve"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Семья</w:t>
      </w:r>
      <w:r w:rsidRPr="00D6352D">
        <w:rPr>
          <w:rFonts w:ascii="Times New Roman" w:hAnsi="Times New Roman" w:cs="Times New Roman"/>
          <w:sz w:val="24"/>
          <w:szCs w:val="24"/>
        </w:rPr>
        <w:t xml:space="preserve">. Воспитывать внимательное отношение к родителям, близким людям. Поощрять умение называть имена членов своей семьи.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D6352D">
        <w:rPr>
          <w:rFonts w:ascii="Times New Roman" w:hAnsi="Times New Roman" w:cs="Times New Roman"/>
          <w:sz w:val="24"/>
          <w:szCs w:val="24"/>
        </w:rPr>
        <w:t xml:space="preserve">. Развивать  представления  о  положительных 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привычку (сначала под контролем взрослого, а затем самостоятельно) мыть руки  по  мере  загрязнения  и  перед  едой,  насухо  вытирать  лицо  и  руки личным полотенцем.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Формировать умение во время еды правильно держать ложку.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D6352D">
        <w:rPr>
          <w:rFonts w:ascii="Times New Roman" w:hAnsi="Times New Roman" w:cs="Times New Roman"/>
          <w:sz w:val="24"/>
          <w:szCs w:val="24"/>
        </w:rPr>
        <w:t>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D6352D">
        <w:rPr>
          <w:rFonts w:ascii="Times New Roman" w:hAnsi="Times New Roman" w:cs="Times New Roman"/>
          <w:sz w:val="24"/>
          <w:szCs w:val="24"/>
        </w:rPr>
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 xml:space="preserve">, раскладывать ложки и пр.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 действия  (помощник  воспитателя  моет  посуду,  приносит  еду, меняет полотенца).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D6352D">
        <w:rPr>
          <w:rFonts w:ascii="Times New Roman" w:hAnsi="Times New Roman" w:cs="Times New Roman"/>
          <w:sz w:val="24"/>
          <w:szCs w:val="24"/>
        </w:rPr>
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 первичные  представления о машинах, улице, до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роге. </w:t>
      </w:r>
      <w:r w:rsidRPr="00D6352D">
        <w:rPr>
          <w:rFonts w:ascii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</w:t>
      </w:r>
      <w:r w:rsidR="00492958" w:rsidRPr="00D6352D">
        <w:rPr>
          <w:rFonts w:ascii="Times New Roman" w:hAnsi="Times New Roman" w:cs="Times New Roman"/>
          <w:b/>
          <w:sz w:val="24"/>
          <w:szCs w:val="24"/>
        </w:rPr>
        <w:t>ятельности</w:t>
      </w:r>
      <w:r w:rsidR="00492958" w:rsidRPr="00D6352D">
        <w:rPr>
          <w:rFonts w:ascii="Times New Roman" w:hAnsi="Times New Roman" w:cs="Times New Roman"/>
          <w:sz w:val="24"/>
          <w:szCs w:val="24"/>
        </w:rPr>
        <w:t>. Знакомить с предмет</w:t>
      </w:r>
      <w:r w:rsidRPr="00D6352D">
        <w:rPr>
          <w:rFonts w:ascii="Times New Roman" w:hAnsi="Times New Roman" w:cs="Times New Roman"/>
          <w:sz w:val="24"/>
          <w:szCs w:val="24"/>
        </w:rPr>
        <w:t>ным миром и правилами безо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пасного обращения с предметами. </w:t>
      </w:r>
      <w:r w:rsidRPr="00D6352D">
        <w:rPr>
          <w:rFonts w:ascii="Times New Roman" w:hAnsi="Times New Roman" w:cs="Times New Roman"/>
          <w:sz w:val="24"/>
          <w:szCs w:val="24"/>
        </w:rPr>
        <w:t>Знакомить с понятиями «можно — нельзя», «опасно».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Формировать представления о прав</w:t>
      </w:r>
      <w:r w:rsidR="00492958" w:rsidRPr="00D6352D">
        <w:rPr>
          <w:rFonts w:ascii="Times New Roman" w:hAnsi="Times New Roman" w:cs="Times New Roman"/>
          <w:b/>
          <w:sz w:val="24"/>
          <w:szCs w:val="24"/>
        </w:rPr>
        <w:t>илах безопасного поведения в иг</w:t>
      </w:r>
      <w:r w:rsidRPr="00D6352D">
        <w:rPr>
          <w:rFonts w:ascii="Times New Roman" w:hAnsi="Times New Roman" w:cs="Times New Roman"/>
          <w:b/>
          <w:sz w:val="24"/>
          <w:szCs w:val="24"/>
        </w:rPr>
        <w:t xml:space="preserve">рах с песком </w:t>
      </w:r>
      <w:r w:rsidRPr="00D6352D">
        <w:rPr>
          <w:rFonts w:ascii="Times New Roman" w:hAnsi="Times New Roman" w:cs="Times New Roman"/>
          <w:sz w:val="24"/>
          <w:szCs w:val="24"/>
        </w:rPr>
        <w:t>и водой (воду не пить, песком не бросаться и т. д.).</w:t>
      </w:r>
    </w:p>
    <w:p w:rsidR="00B53319" w:rsidRPr="00D6352D" w:rsidRDefault="00B53319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055E1A" w:rsidRPr="00D6352D" w:rsidRDefault="00611DD9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D6352D">
        <w:rPr>
          <w:rFonts w:ascii="Times New Roman" w:hAnsi="Times New Roman" w:cs="Times New Roman"/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D6352D">
        <w:rPr>
          <w:rFonts w:ascii="Times New Roman" w:hAnsi="Times New Roman" w:cs="Times New Roman"/>
          <w:sz w:val="24"/>
          <w:szCs w:val="24"/>
        </w:rPr>
        <w:t>.  Привлекать  внимание  детей  к  предметам  контрастных размеров  и  их  обозначению  в  речи  (большой  дом — маленький  домик, большая  матрешка — маленькая  матрешка,  большие  мячи — маленькие мячи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Форма.</w:t>
      </w:r>
      <w:r w:rsidRPr="00D6352D">
        <w:rPr>
          <w:rFonts w:ascii="Times New Roman" w:hAnsi="Times New Roman" w:cs="Times New Roman"/>
          <w:sz w:val="24"/>
          <w:szCs w:val="24"/>
        </w:rPr>
        <w:t xml:space="preserve"> Учить различать предметы по форме и называть их (кубик, кирпичик, шар и пр.).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Ориентировка в пространстве</w:t>
      </w:r>
      <w:r w:rsidRPr="00D6352D">
        <w:rPr>
          <w:rFonts w:ascii="Times New Roman" w:hAnsi="Times New Roman" w:cs="Times New Roman"/>
          <w:sz w:val="24"/>
          <w:szCs w:val="24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492958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 деятельность</w:t>
      </w:r>
      <w:r w:rsidRPr="00D635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Знакомить  детейс обобщенными способами исследования разных объектов окружающейжизни. Стимулировать любознательность. Включать детей в совместныес взрослыми практические познавательные действия экспериментальногохарактера.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D6352D">
        <w:rPr>
          <w:rFonts w:ascii="Times New Roman" w:hAnsi="Times New Roman" w:cs="Times New Roman"/>
          <w:sz w:val="24"/>
          <w:szCs w:val="24"/>
        </w:rPr>
        <w:t>. Продолжать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работу по обогащению непосредс</w:t>
      </w:r>
      <w:r w:rsidRPr="00D6352D">
        <w:rPr>
          <w:rFonts w:ascii="Times New Roman" w:hAnsi="Times New Roman" w:cs="Times New Roman"/>
          <w:sz w:val="24"/>
          <w:szCs w:val="24"/>
        </w:rPr>
        <w:t>твенного чувственного опыта детей в р</w:t>
      </w:r>
      <w:r w:rsidR="00492958" w:rsidRPr="00D6352D">
        <w:rPr>
          <w:rFonts w:ascii="Times New Roman" w:hAnsi="Times New Roman" w:cs="Times New Roman"/>
          <w:sz w:val="24"/>
          <w:szCs w:val="24"/>
        </w:rPr>
        <w:t>азных видах деятельности, посте</w:t>
      </w:r>
      <w:r w:rsidRPr="00D6352D">
        <w:rPr>
          <w:rFonts w:ascii="Times New Roman" w:hAnsi="Times New Roman" w:cs="Times New Roman"/>
          <w:sz w:val="24"/>
          <w:szCs w:val="24"/>
        </w:rPr>
        <w:t>пенно  включая  все  виды  восприятия.  Помогать  обследовать  предметы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>ыделяя их цвет, величину, форму; побуждать включать движения рук попредмету в процесс знакомства с ним (обводить руками части предмета,гладить их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D6352D">
        <w:rPr>
          <w:rFonts w:ascii="Times New Roman" w:hAnsi="Times New Roman" w:cs="Times New Roman"/>
          <w:sz w:val="24"/>
          <w:szCs w:val="24"/>
        </w:rPr>
        <w:t>. Обогащать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в играх с дидактическим матери</w:t>
      </w:r>
      <w:r w:rsidRPr="00D6352D">
        <w:rPr>
          <w:rFonts w:ascii="Times New Roman" w:hAnsi="Times New Roman" w:cs="Times New Roman"/>
          <w:sz w:val="24"/>
          <w:szCs w:val="24"/>
        </w:rPr>
        <w:t>алом сенсорный опыт детей (пирам</w:t>
      </w:r>
      <w:r w:rsidR="00492958" w:rsidRPr="00D6352D">
        <w:rPr>
          <w:rFonts w:ascii="Times New Roman" w:hAnsi="Times New Roman" w:cs="Times New Roman"/>
          <w:sz w:val="24"/>
          <w:szCs w:val="24"/>
        </w:rPr>
        <w:t>идки (башенки) из 5–8 колец раз</w:t>
      </w:r>
      <w:r w:rsidRPr="00D6352D">
        <w:rPr>
          <w:rFonts w:ascii="Times New Roman" w:hAnsi="Times New Roman" w:cs="Times New Roman"/>
          <w:sz w:val="24"/>
          <w:szCs w:val="24"/>
        </w:rPr>
        <w:t>ной величины; «Геометрическая мозаика» (круг, треугольник, квадрат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>рямоугольник); разрезные картинки (из 2–4 частей), складные кубики(4–6 шт.) и др.); развивать аналитические способности (умение срав-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 xml:space="preserve">, соотносить, группировать, </w:t>
      </w:r>
      <w:r w:rsidR="00492958" w:rsidRPr="00D6352D">
        <w:rPr>
          <w:rFonts w:ascii="Times New Roman" w:hAnsi="Times New Roman" w:cs="Times New Roman"/>
          <w:sz w:val="24"/>
          <w:szCs w:val="24"/>
        </w:rPr>
        <w:t>устанавливать тождество и разли</w:t>
      </w:r>
      <w:r w:rsidRPr="00D6352D">
        <w:rPr>
          <w:rFonts w:ascii="Times New Roman" w:hAnsi="Times New Roman" w:cs="Times New Roman"/>
          <w:sz w:val="24"/>
          <w:szCs w:val="24"/>
        </w:rPr>
        <w:t xml:space="preserve">чие однородных предметов по одному из сенсорных признаков — 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цвет,форма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>, величина).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</w:t>
      </w:r>
      <w:r w:rsidR="00492958" w:rsidRPr="00D6352D">
        <w:rPr>
          <w:rFonts w:ascii="Times New Roman" w:hAnsi="Times New Roman" w:cs="Times New Roman"/>
          <w:sz w:val="24"/>
          <w:szCs w:val="24"/>
        </w:rPr>
        <w:t>развитие внимания и памяти («Че</w:t>
      </w:r>
      <w:r w:rsidRPr="00D6352D">
        <w:rPr>
          <w:rFonts w:ascii="Times New Roman" w:hAnsi="Times New Roman" w:cs="Times New Roman"/>
          <w:sz w:val="24"/>
          <w:szCs w:val="24"/>
        </w:rPr>
        <w:t>го не стало?» и т. п.); слуховой дифферен</w:t>
      </w:r>
      <w:r w:rsidR="00492958" w:rsidRPr="00D6352D">
        <w:rPr>
          <w:rFonts w:ascii="Times New Roman" w:hAnsi="Times New Roman" w:cs="Times New Roman"/>
          <w:sz w:val="24"/>
          <w:szCs w:val="24"/>
        </w:rPr>
        <w:t>циации («Что звучит?» и т. п.)</w:t>
      </w:r>
      <w:proofErr w:type="gramStart"/>
      <w:r w:rsidR="00492958" w:rsidRPr="00D6352D">
        <w:rPr>
          <w:rFonts w:ascii="Times New Roman" w:hAnsi="Times New Roman" w:cs="Times New Roman"/>
          <w:sz w:val="24"/>
          <w:szCs w:val="24"/>
        </w:rPr>
        <w:t>;</w:t>
      </w:r>
      <w:r w:rsidRPr="00D6352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>актильных ощущений, температурных различий («Чудесный мешочек»,«Теплый — холодный»,  «Легкий — тяжелый»  и  т. п.);  мелкой  моторикируки (игрушки с пуговицами, крючками, молниями, шнуровкой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Вызвать интерес детей к предметам ближайшего окружения: игрушки, посуда, одежда, обувь, мебель, транспортные средства. </w:t>
      </w:r>
    </w:p>
    <w:p w:rsidR="00492958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2D">
        <w:rPr>
          <w:rFonts w:ascii="Times New Roman" w:hAnsi="Times New Roman" w:cs="Times New Roman"/>
          <w:sz w:val="24"/>
          <w:szCs w:val="24"/>
        </w:rPr>
        <w:t>Побуждать  детей  называть  цвет,  величину  предметов,  материал, 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Раскрывать разнообразные способы использования предметов.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Способствовать реализации потре</w:t>
      </w:r>
      <w:r w:rsidR="00492958" w:rsidRPr="00D6352D">
        <w:rPr>
          <w:rFonts w:ascii="Times New Roman" w:hAnsi="Times New Roman" w:cs="Times New Roman"/>
          <w:sz w:val="24"/>
          <w:szCs w:val="24"/>
        </w:rPr>
        <w:t>бности ребенка в овладении дейс</w:t>
      </w:r>
      <w:r w:rsidRPr="00D6352D">
        <w:rPr>
          <w:rFonts w:ascii="Times New Roman" w:hAnsi="Times New Roman" w:cs="Times New Roman"/>
          <w:sz w:val="24"/>
          <w:szCs w:val="24"/>
        </w:rPr>
        <w:t xml:space="preserve">твиями  с  предметами.  Упражнять  в  установлении  сходства  и  различия между предметами, имеющими одинаковое название (одинаковые лопатки; красный мяч — синий мяч; большой </w:t>
      </w:r>
      <w:r w:rsidR="00492958" w:rsidRPr="00D6352D">
        <w:rPr>
          <w:rFonts w:ascii="Times New Roman" w:hAnsi="Times New Roman" w:cs="Times New Roman"/>
          <w:sz w:val="24"/>
          <w:szCs w:val="24"/>
        </w:rPr>
        <w:t>кубик — маленький кубик). Побуж</w:t>
      </w:r>
      <w:r w:rsidRPr="00D6352D">
        <w:rPr>
          <w:rFonts w:ascii="Times New Roman" w:hAnsi="Times New Roman" w:cs="Times New Roman"/>
          <w:sz w:val="24"/>
          <w:szCs w:val="24"/>
        </w:rPr>
        <w:t xml:space="preserve">дать  детей  называть  свойства  предметов:  большой,  маленький,  мягкий, пушистый и др. </w:t>
      </w:r>
    </w:p>
    <w:p w:rsidR="00B53319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Способствовать  появлению  в  словаре  детей  обобщающих  понятий (игрушки, посуда, одежда, обувь, мебель и пр.).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Напоминать детям название города (поселка), в котором они живут.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Вызывать интерес к труду близких вз</w:t>
      </w:r>
      <w:r w:rsidR="00492958" w:rsidRPr="00D6352D">
        <w:rPr>
          <w:rFonts w:ascii="Times New Roman" w:hAnsi="Times New Roman" w:cs="Times New Roman"/>
          <w:sz w:val="24"/>
          <w:szCs w:val="24"/>
        </w:rPr>
        <w:t>рослых. Побуждать узнавать и на</w:t>
      </w:r>
      <w:r w:rsidRPr="00D6352D">
        <w:rPr>
          <w:rFonts w:ascii="Times New Roman" w:hAnsi="Times New Roman" w:cs="Times New Roman"/>
          <w:sz w:val="24"/>
          <w:szCs w:val="24"/>
        </w:rPr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Знакомить детей с доступными явлениями природы.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узнавать в натуре, на карти</w:t>
      </w:r>
      <w:r w:rsidR="00492958" w:rsidRPr="00D6352D">
        <w:rPr>
          <w:rFonts w:ascii="Times New Roman" w:hAnsi="Times New Roman" w:cs="Times New Roman"/>
          <w:sz w:val="24"/>
          <w:szCs w:val="24"/>
        </w:rPr>
        <w:t>нках, в игрушках домашних живот</w:t>
      </w:r>
      <w:r w:rsidRPr="00D6352D">
        <w:rPr>
          <w:rFonts w:ascii="Times New Roman" w:hAnsi="Times New Roman" w:cs="Times New Roman"/>
          <w:sz w:val="24"/>
          <w:szCs w:val="24"/>
        </w:rPr>
        <w:t xml:space="preserve">ных (кошку, собаку, корову, курицу и др.) и их детенышей и называть их.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lastRenderedPageBreak/>
        <w:t>Узнавать на картинке некоторых диких животных (медведя, зайца, лису и др.) и называть их.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2D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красоту природы в разное время года.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Воспитывать бережное отношение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к животным. Учить основам взаи</w:t>
      </w:r>
      <w:r w:rsidRPr="00D6352D">
        <w:rPr>
          <w:rFonts w:ascii="Times New Roman" w:hAnsi="Times New Roman" w:cs="Times New Roman"/>
          <w:sz w:val="24"/>
          <w:szCs w:val="24"/>
        </w:rPr>
        <w:t>модействия с природой (рассматривать растения и животных, не нанося им вред; одеваться по погоде).</w:t>
      </w:r>
    </w:p>
    <w:p w:rsidR="00B53319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  <w:r w:rsidR="00B53319" w:rsidRPr="00D63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Осень.</w:t>
      </w:r>
      <w:r w:rsidRPr="00D6352D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</w:t>
      </w:r>
      <w:r w:rsidR="00492958" w:rsidRPr="00D6352D">
        <w:rPr>
          <w:rFonts w:ascii="Times New Roman" w:hAnsi="Times New Roman" w:cs="Times New Roman"/>
          <w:sz w:val="24"/>
          <w:szCs w:val="24"/>
        </w:rPr>
        <w:t>падают листья. Формировать пред</w:t>
      </w:r>
      <w:r w:rsidRPr="00D6352D">
        <w:rPr>
          <w:rFonts w:ascii="Times New Roman" w:hAnsi="Times New Roman" w:cs="Times New Roman"/>
          <w:sz w:val="24"/>
          <w:szCs w:val="24"/>
        </w:rPr>
        <w:t>ставления о том, что осенью созревают многие овощи и фрукты.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Зима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Весна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 xml:space="preserve">Лето. </w:t>
      </w:r>
      <w:r w:rsidRPr="00D6352D">
        <w:rPr>
          <w:rFonts w:ascii="Times New Roman" w:hAnsi="Times New Roman" w:cs="Times New Roman"/>
          <w:sz w:val="24"/>
          <w:szCs w:val="24"/>
        </w:rPr>
        <w:t>Наблюдать природные изменения: яркое солнце, жарко, летают бабочки.</w:t>
      </w:r>
    </w:p>
    <w:p w:rsidR="007C635B" w:rsidRPr="00D6352D" w:rsidRDefault="007C635B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Способствовать  развитию  речи</w:t>
      </w:r>
      <w:r w:rsidRPr="00D6352D">
        <w:rPr>
          <w:rFonts w:ascii="Times New Roman" w:hAnsi="Times New Roman" w:cs="Times New Roman"/>
          <w:sz w:val="24"/>
          <w:szCs w:val="24"/>
        </w:rPr>
        <w:t xml:space="preserve">  как средства общения.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сказал Мите? </w:t>
      </w:r>
      <w:proofErr w:type="gramStart"/>
      <w:r w:rsidR="00492958" w:rsidRPr="00D6352D">
        <w:rPr>
          <w:rFonts w:ascii="Times New Roman" w:hAnsi="Times New Roman" w:cs="Times New Roman"/>
          <w:sz w:val="24"/>
          <w:szCs w:val="24"/>
        </w:rPr>
        <w:t>И что он тебе отве</w:t>
      </w:r>
      <w:r w:rsidRPr="00D6352D">
        <w:rPr>
          <w:rFonts w:ascii="Times New Roman" w:hAnsi="Times New Roman" w:cs="Times New Roman"/>
          <w:sz w:val="24"/>
          <w:szCs w:val="24"/>
        </w:rPr>
        <w:t>тил?»).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</w:t>
      </w:r>
      <w:r w:rsidR="00492958" w:rsidRPr="00D6352D">
        <w:rPr>
          <w:rFonts w:ascii="Times New Roman" w:hAnsi="Times New Roman" w:cs="Times New Roman"/>
          <w:sz w:val="24"/>
          <w:szCs w:val="24"/>
        </w:rPr>
        <w:t>х предметах, а также об интерес</w:t>
      </w:r>
      <w:r w:rsidRPr="00D6352D">
        <w:rPr>
          <w:rFonts w:ascii="Times New Roman" w:hAnsi="Times New Roman" w:cs="Times New Roman"/>
          <w:sz w:val="24"/>
          <w:szCs w:val="24"/>
        </w:rPr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Формирование словаря. На основе расширения ориентировки детей в  ближайшем  окружении  развивать  понимание  речи  и  активизировать словарь.</w:t>
      </w:r>
    </w:p>
    <w:p w:rsidR="007C635B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понимать речь взрослых без наглядного сопровож</w:t>
      </w:r>
      <w:r w:rsidR="00492958" w:rsidRPr="00D6352D">
        <w:rPr>
          <w:rFonts w:ascii="Times New Roman" w:hAnsi="Times New Roman" w:cs="Times New Roman"/>
          <w:sz w:val="24"/>
          <w:szCs w:val="24"/>
        </w:rPr>
        <w:t>дения. Разви</w:t>
      </w:r>
      <w:r w:rsidRPr="00D6352D">
        <w:rPr>
          <w:rFonts w:ascii="Times New Roman" w:hAnsi="Times New Roman" w:cs="Times New Roman"/>
          <w:sz w:val="24"/>
          <w:szCs w:val="24"/>
        </w:rPr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верхней полочке, высоко», «Сто</w:t>
      </w:r>
      <w:r w:rsidRPr="00D6352D">
        <w:rPr>
          <w:rFonts w:ascii="Times New Roman" w:hAnsi="Times New Roman" w:cs="Times New Roman"/>
          <w:sz w:val="24"/>
          <w:szCs w:val="24"/>
        </w:rPr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055E1A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Читать детям художественные произведения, предусмотренны</w:t>
      </w:r>
      <w:r w:rsidR="00492958" w:rsidRPr="00D6352D">
        <w:rPr>
          <w:rFonts w:ascii="Times New Roman" w:hAnsi="Times New Roman" w:cs="Times New Roman"/>
          <w:sz w:val="24"/>
          <w:szCs w:val="24"/>
        </w:rPr>
        <w:t>е про</w:t>
      </w:r>
      <w:r w:rsidRPr="00D6352D">
        <w:rPr>
          <w:rFonts w:ascii="Times New Roman" w:hAnsi="Times New Roman" w:cs="Times New Roman"/>
          <w:sz w:val="24"/>
          <w:szCs w:val="24"/>
        </w:rPr>
        <w:t xml:space="preserve">граммой для второй группы раннего возраста.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</w:t>
      </w:r>
      <w:r w:rsidR="00492958" w:rsidRPr="00D6352D">
        <w:rPr>
          <w:rFonts w:ascii="Times New Roman" w:hAnsi="Times New Roman" w:cs="Times New Roman"/>
          <w:sz w:val="24"/>
          <w:szCs w:val="24"/>
        </w:rPr>
        <w:t>народные песенки, сказки, автор</w:t>
      </w:r>
      <w:r w:rsidRPr="00D6352D">
        <w:rPr>
          <w:rFonts w:ascii="Times New Roman" w:hAnsi="Times New Roman" w:cs="Times New Roman"/>
          <w:sz w:val="24"/>
          <w:szCs w:val="24"/>
        </w:rPr>
        <w:t>ские произведения. Сопровождать чтение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показом игрушек, картинок, пер</w:t>
      </w:r>
      <w:r w:rsidRPr="00D6352D">
        <w:rPr>
          <w:rFonts w:ascii="Times New Roman" w:hAnsi="Times New Roman" w:cs="Times New Roman"/>
          <w:sz w:val="24"/>
          <w:szCs w:val="24"/>
        </w:rPr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Сопровождать чтение небольших </w:t>
      </w:r>
      <w:r w:rsidR="00492958" w:rsidRPr="00D6352D">
        <w:rPr>
          <w:rFonts w:ascii="Times New Roman" w:hAnsi="Times New Roman" w:cs="Times New Roman"/>
          <w:sz w:val="24"/>
          <w:szCs w:val="24"/>
        </w:rPr>
        <w:t>поэтических произведений игровы</w:t>
      </w:r>
      <w:r w:rsidRPr="00D6352D">
        <w:rPr>
          <w:rFonts w:ascii="Times New Roman" w:hAnsi="Times New Roman" w:cs="Times New Roman"/>
          <w:sz w:val="24"/>
          <w:szCs w:val="24"/>
        </w:rPr>
        <w:t xml:space="preserve">ми действиями.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Предоставлять  детям  возможность  договаривать  слова,  фразы  при чтении воспитателем знакомых стихотворений.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Поощрять попытки прочесть стихотворный текст целиком с помощью взрослого.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lastRenderedPageBreak/>
        <w:t>Помогать детям старше 2 лет 6 месяцев играть в хорошо знакомую сказку.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рассматриванию рисунков в книгах.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Побуждать называть знакомые предметы</w:t>
      </w:r>
      <w:r w:rsidR="00492958" w:rsidRPr="00D6352D"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D6352D">
        <w:rPr>
          <w:rFonts w:ascii="Times New Roman" w:hAnsi="Times New Roman" w:cs="Times New Roman"/>
          <w:sz w:val="24"/>
          <w:szCs w:val="24"/>
        </w:rPr>
        <w:t>питателя, приучать задавать вопросы: «Кто (что) это?», «Что делает?».</w:t>
      </w:r>
    </w:p>
    <w:p w:rsidR="007C635B" w:rsidRPr="00D6352D" w:rsidRDefault="007C635B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эстетическое развитие»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Вызывать у детей интерес к </w:t>
      </w:r>
      <w:r w:rsidRPr="00D6352D">
        <w:rPr>
          <w:rFonts w:ascii="Times New Roman" w:hAnsi="Times New Roman" w:cs="Times New Roman"/>
          <w:b/>
          <w:sz w:val="24"/>
          <w:szCs w:val="24"/>
        </w:rPr>
        <w:t>де</w:t>
      </w:r>
      <w:r w:rsidR="00492958" w:rsidRPr="00D6352D">
        <w:rPr>
          <w:rFonts w:ascii="Times New Roman" w:hAnsi="Times New Roman" w:cs="Times New Roman"/>
          <w:b/>
          <w:sz w:val="24"/>
          <w:szCs w:val="24"/>
        </w:rPr>
        <w:t>йствиям с карандашами</w:t>
      </w:r>
      <w:r w:rsidR="00492958" w:rsidRPr="00D6352D">
        <w:rPr>
          <w:rFonts w:ascii="Times New Roman" w:hAnsi="Times New Roman" w:cs="Times New Roman"/>
          <w:sz w:val="24"/>
          <w:szCs w:val="24"/>
        </w:rPr>
        <w:t>, фломасте</w:t>
      </w:r>
      <w:r w:rsidRPr="00D6352D">
        <w:rPr>
          <w:rFonts w:ascii="Times New Roman" w:hAnsi="Times New Roman" w:cs="Times New Roman"/>
          <w:sz w:val="24"/>
          <w:szCs w:val="24"/>
        </w:rPr>
        <w:t xml:space="preserve">рами, кистью, красками, глиной.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D6352D">
        <w:rPr>
          <w:rFonts w:ascii="Times New Roman" w:hAnsi="Times New Roman" w:cs="Times New Roman"/>
          <w:sz w:val="24"/>
          <w:szCs w:val="24"/>
        </w:rPr>
        <w:t xml:space="preserve"> Развивать восприятие дошкольников, обогащать </w:t>
      </w:r>
      <w:r w:rsidR="00492958" w:rsidRPr="00D6352D">
        <w:rPr>
          <w:rFonts w:ascii="Times New Roman" w:hAnsi="Times New Roman" w:cs="Times New Roman"/>
          <w:sz w:val="24"/>
          <w:szCs w:val="24"/>
        </w:rPr>
        <w:t>их сен</w:t>
      </w:r>
      <w:r w:rsidRPr="00D6352D">
        <w:rPr>
          <w:rFonts w:ascii="Times New Roman" w:hAnsi="Times New Roman" w:cs="Times New Roman"/>
          <w:sz w:val="24"/>
          <w:szCs w:val="24"/>
        </w:rPr>
        <w:t>сорный опыт путем выделения формы пре</w:t>
      </w:r>
      <w:r w:rsidR="00492958" w:rsidRPr="00D6352D">
        <w:rPr>
          <w:rFonts w:ascii="Times New Roman" w:hAnsi="Times New Roman" w:cs="Times New Roman"/>
          <w:sz w:val="24"/>
          <w:szCs w:val="24"/>
        </w:rPr>
        <w:t>дметов, обведения их по контуру</w:t>
      </w:r>
      <w:r w:rsidRPr="00D6352D">
        <w:rPr>
          <w:rFonts w:ascii="Times New Roman" w:hAnsi="Times New Roman" w:cs="Times New Roman"/>
          <w:sz w:val="24"/>
          <w:szCs w:val="24"/>
        </w:rPr>
        <w:t>поочередно то одной, то другой рукой.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Обращать  внимание  детей  на  то,  что  карандаш  (кисть,  фломастер) оставляет  след  на  бумаге,  если  провести  по  ней  отточенным  концом карандаша  (фломастером,  ворсом  кисти).  Учить  следить  за  движением карандаша по бумаге.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Привлекать внимание детей к изо</w:t>
      </w:r>
      <w:r w:rsidR="00492958" w:rsidRPr="00D6352D">
        <w:rPr>
          <w:rFonts w:ascii="Times New Roman" w:hAnsi="Times New Roman" w:cs="Times New Roman"/>
          <w:sz w:val="24"/>
          <w:szCs w:val="24"/>
        </w:rPr>
        <w:t>браженным ими на бумаге разнооб</w:t>
      </w:r>
      <w:r w:rsidRPr="00D6352D">
        <w:rPr>
          <w:rFonts w:ascii="Times New Roman" w:hAnsi="Times New Roman" w:cs="Times New Roman"/>
          <w:sz w:val="24"/>
          <w:szCs w:val="24"/>
        </w:rPr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</w:t>
      </w:r>
      <w:r w:rsidR="00492958" w:rsidRPr="00D6352D">
        <w:rPr>
          <w:rFonts w:ascii="Times New Roman" w:hAnsi="Times New Roman" w:cs="Times New Roman"/>
          <w:sz w:val="24"/>
          <w:szCs w:val="24"/>
        </w:rPr>
        <w:t>нанному пов</w:t>
      </w:r>
      <w:r w:rsidRPr="00D6352D">
        <w:rPr>
          <w:rFonts w:ascii="Times New Roman" w:hAnsi="Times New Roman" w:cs="Times New Roman"/>
          <w:sz w:val="24"/>
          <w:szCs w:val="24"/>
        </w:rPr>
        <w:t>торению ранее получившихся штрихов, линий, пятен, форм.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Развивать  эстетическое  восприятие  окружающих  предметов. 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 xml:space="preserve">Учить детей  различать  цвета  карандашей,  фломастеров,  правильно  называть их; рисовать разные линии (длинные, короткие, </w:t>
      </w:r>
      <w:r w:rsidR="00492958" w:rsidRPr="00D6352D">
        <w:rPr>
          <w:rFonts w:ascii="Times New Roman" w:hAnsi="Times New Roman" w:cs="Times New Roman"/>
          <w:sz w:val="24"/>
          <w:szCs w:val="24"/>
        </w:rPr>
        <w:t>вертикальные, горизон</w:t>
      </w:r>
      <w:r w:rsidRPr="00D6352D">
        <w:rPr>
          <w:rFonts w:ascii="Times New Roman" w:hAnsi="Times New Roman" w:cs="Times New Roman"/>
          <w:sz w:val="24"/>
          <w:szCs w:val="24"/>
        </w:rPr>
        <w:t>тальные,  наклонные),  пересекать  их,  уподобляя  предметам: 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492958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</w:t>
      </w:r>
      <w:r w:rsidR="00492958" w:rsidRPr="00D6352D">
        <w:rPr>
          <w:rFonts w:ascii="Times New Roman" w:hAnsi="Times New Roman" w:cs="Times New Roman"/>
          <w:sz w:val="24"/>
          <w:szCs w:val="24"/>
        </w:rPr>
        <w:t>про</w:t>
      </w:r>
      <w:r w:rsidRPr="00D6352D">
        <w:rPr>
          <w:rFonts w:ascii="Times New Roman" w:hAnsi="Times New Roman" w:cs="Times New Roman"/>
          <w:sz w:val="24"/>
          <w:szCs w:val="24"/>
        </w:rPr>
        <w:t xml:space="preserve">мыв кисточку в воде.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выше железного наконечника; на</w:t>
      </w:r>
      <w:r w:rsidRPr="00D6352D">
        <w:rPr>
          <w:rFonts w:ascii="Times New Roman" w:hAnsi="Times New Roman" w:cs="Times New Roman"/>
          <w:sz w:val="24"/>
          <w:szCs w:val="24"/>
        </w:rPr>
        <w:t xml:space="preserve">бирать краску на кисть, макая ее всем ворсом в баночку, снимать лишнюю краску, прикасаясь ворсом к краю баночки.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Лепка.</w:t>
      </w:r>
      <w:r w:rsidRPr="00D6352D">
        <w:rPr>
          <w:rFonts w:ascii="Times New Roman" w:hAnsi="Times New Roman" w:cs="Times New Roman"/>
          <w:sz w:val="24"/>
          <w:szCs w:val="24"/>
        </w:rPr>
        <w:t xml:space="preserve"> Вызывать у детей интерес к лепке. Знакомить с пластическими материалами: глиной, пластилином, пл</w:t>
      </w:r>
      <w:r w:rsidR="00492958" w:rsidRPr="00D6352D">
        <w:rPr>
          <w:rFonts w:ascii="Times New Roman" w:hAnsi="Times New Roman" w:cs="Times New Roman"/>
          <w:sz w:val="24"/>
          <w:szCs w:val="24"/>
        </w:rPr>
        <w:t>астической массой (отдавая пред</w:t>
      </w:r>
      <w:r w:rsidRPr="00D6352D">
        <w:rPr>
          <w:rFonts w:ascii="Times New Roman" w:hAnsi="Times New Roman" w:cs="Times New Roman"/>
          <w:sz w:val="24"/>
          <w:szCs w:val="24"/>
        </w:rPr>
        <w:t xml:space="preserve">почтение глине). Учить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пользоваться материалами.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дошкольников отламывать комочки глины от большого куска;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 xml:space="preserve">, колесо и др.).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7C635B" w:rsidRPr="00D6352D" w:rsidRDefault="007C635B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r w:rsidRPr="00D6352D">
        <w:rPr>
          <w:rFonts w:ascii="Times New Roman" w:hAnsi="Times New Roman" w:cs="Times New Roman"/>
          <w:b/>
          <w:sz w:val="24"/>
          <w:szCs w:val="24"/>
        </w:rPr>
        <w:t>игры с настольным и напольным строительным материалом</w:t>
      </w:r>
      <w:r w:rsidRPr="00D6352D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деталями (кубик, кирпичик, трехграннаяпризма, пластина, цилиндр), с вариантами </w:t>
      </w:r>
      <w:r w:rsidR="00492958" w:rsidRPr="00D6352D">
        <w:rPr>
          <w:rFonts w:ascii="Times New Roman" w:hAnsi="Times New Roman" w:cs="Times New Roman"/>
          <w:sz w:val="24"/>
          <w:szCs w:val="24"/>
        </w:rPr>
        <w:t>р</w:t>
      </w:r>
      <w:r w:rsidRPr="00D6352D">
        <w:rPr>
          <w:rFonts w:ascii="Times New Roman" w:hAnsi="Times New Roman" w:cs="Times New Roman"/>
          <w:sz w:val="24"/>
          <w:szCs w:val="24"/>
        </w:rPr>
        <w:t>асположения строительныхформ на плоскости.</w:t>
      </w:r>
      <w:r w:rsidRPr="00D6352D">
        <w:rPr>
          <w:rFonts w:ascii="Times New Roman" w:hAnsi="Times New Roman" w:cs="Times New Roman"/>
          <w:sz w:val="24"/>
          <w:szCs w:val="24"/>
        </w:rPr>
        <w:br/>
        <w:t>Продолжать учить детей сооружать элементарные постройки по образцу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>оддерживать желан</w:t>
      </w:r>
      <w:r w:rsidR="00975C64" w:rsidRPr="00D6352D">
        <w:rPr>
          <w:rFonts w:ascii="Times New Roman" w:hAnsi="Times New Roman" w:cs="Times New Roman"/>
          <w:sz w:val="24"/>
          <w:szCs w:val="24"/>
        </w:rPr>
        <w:t xml:space="preserve">ие </w:t>
      </w:r>
      <w:r w:rsidRPr="00D6352D">
        <w:rPr>
          <w:rFonts w:ascii="Times New Roman" w:hAnsi="Times New Roman" w:cs="Times New Roman"/>
          <w:sz w:val="24"/>
          <w:szCs w:val="24"/>
        </w:rPr>
        <w:t>троить что-то самостоятельно.</w:t>
      </w:r>
      <w:r w:rsidRPr="00D6352D">
        <w:rPr>
          <w:rFonts w:ascii="Times New Roman" w:hAnsi="Times New Roman" w:cs="Times New Roman"/>
          <w:sz w:val="24"/>
          <w:szCs w:val="24"/>
        </w:rPr>
        <w:br/>
        <w:t>Способствовать пониманию пространственных соотношений.</w:t>
      </w:r>
      <w:r w:rsidRPr="00D6352D">
        <w:rPr>
          <w:rFonts w:ascii="Times New Roman" w:hAnsi="Times New Roman" w:cs="Times New Roman"/>
          <w:sz w:val="24"/>
          <w:szCs w:val="24"/>
        </w:rPr>
        <w:br/>
        <w:t>Учить пользоваться дополнит</w:t>
      </w:r>
      <w:r w:rsidR="00975C64" w:rsidRPr="00D6352D">
        <w:rPr>
          <w:rFonts w:ascii="Times New Roman" w:hAnsi="Times New Roman" w:cs="Times New Roman"/>
          <w:sz w:val="24"/>
          <w:szCs w:val="24"/>
        </w:rPr>
        <w:t>ельными сюжетными игрушками, со</w:t>
      </w:r>
      <w:r w:rsidRPr="00D6352D">
        <w:rPr>
          <w:rFonts w:ascii="Times New Roman" w:hAnsi="Times New Roman" w:cs="Times New Roman"/>
          <w:sz w:val="24"/>
          <w:szCs w:val="24"/>
        </w:rPr>
        <w:t>размерными масштабам построек (маленькие машинки для маленькихгаражей). По окончании игры приучать убирать все на место.</w:t>
      </w:r>
      <w:r w:rsidRPr="00D6352D">
        <w:rPr>
          <w:rFonts w:ascii="Times New Roman" w:hAnsi="Times New Roman" w:cs="Times New Roman"/>
          <w:sz w:val="24"/>
          <w:szCs w:val="24"/>
        </w:rPr>
        <w:br/>
        <w:t>Знакомить детей с простейшими пластмассовыми конструкторами.</w:t>
      </w:r>
      <w:r w:rsidRPr="00D635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Учить совместно с взрослым конструировать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башенки, домики, машины.</w:t>
      </w:r>
      <w:r w:rsidRPr="00D6352D">
        <w:rPr>
          <w:rFonts w:ascii="Times New Roman" w:hAnsi="Times New Roman" w:cs="Times New Roman"/>
          <w:sz w:val="24"/>
          <w:szCs w:val="24"/>
        </w:rPr>
        <w:br/>
        <w:t>Поддерживать желание детей строить самостоятельно.</w:t>
      </w:r>
      <w:r w:rsidRPr="00D6352D">
        <w:rPr>
          <w:rFonts w:ascii="Times New Roman" w:hAnsi="Times New Roman" w:cs="Times New Roman"/>
          <w:sz w:val="24"/>
          <w:szCs w:val="24"/>
        </w:rPr>
        <w:br/>
        <w:t>В летнее время способствовать строительным играм с использованиемприродного материала (песок, вода, желуди, камешки и т. п.).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D6352D">
        <w:rPr>
          <w:rFonts w:ascii="Times New Roman" w:hAnsi="Times New Roman" w:cs="Times New Roman"/>
          <w:b/>
          <w:sz w:val="24"/>
          <w:szCs w:val="24"/>
        </w:rPr>
        <w:t>интерес к музыке,</w:t>
      </w:r>
      <w:r w:rsidRPr="00D6352D">
        <w:rPr>
          <w:rFonts w:ascii="Times New Roman" w:hAnsi="Times New Roman" w:cs="Times New Roman"/>
          <w:sz w:val="24"/>
          <w:szCs w:val="24"/>
        </w:rPr>
        <w:t xml:space="preserve"> желание слушать музыку, подпевать, выполнять простейшие танцевальные движения. Учить детей внимательно слушать спокойные и бодрые песни,  музыкальные  пьесы  разного  характера,  понимать,  о  чем  (о  ком) поется, и эмоционально реагировать на содержание.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различать звуки по высоте </w:t>
      </w:r>
      <w:r w:rsidR="00975C64" w:rsidRPr="00D6352D">
        <w:rPr>
          <w:rFonts w:ascii="Times New Roman" w:hAnsi="Times New Roman" w:cs="Times New Roman"/>
          <w:sz w:val="24"/>
          <w:szCs w:val="24"/>
        </w:rPr>
        <w:t>(высокое и низкое звучание коло</w:t>
      </w:r>
      <w:r w:rsidRPr="00D6352D">
        <w:rPr>
          <w:rFonts w:ascii="Times New Roman" w:hAnsi="Times New Roman" w:cs="Times New Roman"/>
          <w:sz w:val="24"/>
          <w:szCs w:val="24"/>
        </w:rPr>
        <w:t xml:space="preserve">кольчика, фортепьяно, металлофона).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C635B" w:rsidRPr="00D6352D" w:rsidRDefault="007C635B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017297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2D">
        <w:rPr>
          <w:rFonts w:ascii="Times New Roman" w:hAnsi="Times New Roman" w:cs="Times New Roman"/>
          <w:b/>
          <w:sz w:val="24"/>
          <w:szCs w:val="24"/>
        </w:rPr>
        <w:t>Формировать у детей представления о значении разных органов</w:t>
      </w:r>
      <w:r w:rsidRPr="00D6352D">
        <w:rPr>
          <w:rFonts w:ascii="Times New Roman" w:hAnsi="Times New Roman" w:cs="Times New Roman"/>
          <w:sz w:val="24"/>
          <w:szCs w:val="24"/>
        </w:rPr>
        <w:t xml:space="preserve">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  <w:proofErr w:type="gramEnd"/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ходить и бегать, не наталкива</w:t>
      </w:r>
      <w:r w:rsidR="00975C64" w:rsidRPr="00D6352D">
        <w:rPr>
          <w:rFonts w:ascii="Times New Roman" w:hAnsi="Times New Roman" w:cs="Times New Roman"/>
          <w:sz w:val="24"/>
          <w:szCs w:val="24"/>
        </w:rPr>
        <w:t>ясь друг на друга, с согласован</w:t>
      </w:r>
      <w:r w:rsidRPr="00D6352D">
        <w:rPr>
          <w:rFonts w:ascii="Times New Roman" w:hAnsi="Times New Roman" w:cs="Times New Roman"/>
          <w:sz w:val="24"/>
          <w:szCs w:val="24"/>
        </w:rPr>
        <w:t>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2D">
        <w:rPr>
          <w:rFonts w:ascii="Times New Roman" w:hAnsi="Times New Roman" w:cs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Подвижные игры. Развивать у детей </w:t>
      </w:r>
      <w:r w:rsidR="00975C64" w:rsidRPr="00D6352D">
        <w:rPr>
          <w:rFonts w:ascii="Times New Roman" w:hAnsi="Times New Roman" w:cs="Times New Roman"/>
          <w:sz w:val="24"/>
          <w:szCs w:val="24"/>
        </w:rPr>
        <w:t>желание играть вместе с воспита</w:t>
      </w:r>
      <w:r w:rsidRPr="00D6352D">
        <w:rPr>
          <w:rFonts w:ascii="Times New Roman" w:hAnsi="Times New Roman" w:cs="Times New Roman"/>
          <w:sz w:val="24"/>
          <w:szCs w:val="24"/>
        </w:rPr>
        <w:t>телем в подвижные игры с простым с</w:t>
      </w:r>
      <w:r w:rsidR="00975C64" w:rsidRPr="00D6352D">
        <w:rPr>
          <w:rFonts w:ascii="Times New Roman" w:hAnsi="Times New Roman" w:cs="Times New Roman"/>
          <w:sz w:val="24"/>
          <w:szCs w:val="24"/>
        </w:rPr>
        <w:t>одержанием, несложными движения</w:t>
      </w:r>
      <w:r w:rsidRPr="00D6352D">
        <w:rPr>
          <w:rFonts w:ascii="Times New Roman" w:hAnsi="Times New Roman" w:cs="Times New Roman"/>
          <w:sz w:val="24"/>
          <w:szCs w:val="24"/>
        </w:rPr>
        <w:t xml:space="preserve">ми. 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выразительности движений, ум</w:t>
      </w:r>
      <w:r w:rsidR="00975C64" w:rsidRPr="00D6352D">
        <w:rPr>
          <w:rFonts w:ascii="Times New Roman" w:hAnsi="Times New Roman" w:cs="Times New Roman"/>
          <w:sz w:val="24"/>
          <w:szCs w:val="24"/>
        </w:rPr>
        <w:t>ению передавать простейшие дейс</w:t>
      </w:r>
      <w:r w:rsidRPr="00D6352D">
        <w:rPr>
          <w:rFonts w:ascii="Times New Roman" w:hAnsi="Times New Roman" w:cs="Times New Roman"/>
          <w:sz w:val="24"/>
          <w:szCs w:val="24"/>
        </w:rPr>
        <w:t xml:space="preserve">твия некоторых </w:t>
      </w:r>
      <w:r w:rsidR="00975C64" w:rsidRPr="00D6352D">
        <w:rPr>
          <w:rFonts w:ascii="Times New Roman" w:hAnsi="Times New Roman" w:cs="Times New Roman"/>
          <w:sz w:val="24"/>
          <w:szCs w:val="24"/>
        </w:rPr>
        <w:t>персонажей</w:t>
      </w:r>
      <w:r w:rsidRPr="00D6352D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попить </w:t>
      </w:r>
      <w:r w:rsidR="00F8512E" w:rsidRPr="00D6352D">
        <w:rPr>
          <w:rFonts w:ascii="Times New Roman" w:hAnsi="Times New Roman" w:cs="Times New Roman"/>
          <w:sz w:val="24"/>
          <w:szCs w:val="24"/>
        </w:rPr>
        <w:t>водичку, как цыплята, и т. п.).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</w:t>
      </w:r>
      <w:r w:rsidR="00975C64" w:rsidRPr="00D6352D">
        <w:rPr>
          <w:rFonts w:ascii="Times New Roman" w:hAnsi="Times New Roman" w:cs="Times New Roman"/>
          <w:b/>
          <w:bCs/>
          <w:sz w:val="24"/>
          <w:szCs w:val="24"/>
        </w:rPr>
        <w:t>ения детьми группы № 1</w:t>
      </w:r>
      <w:r w:rsidR="0021455D" w:rsidRPr="00D63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352D">
        <w:rPr>
          <w:rFonts w:ascii="Times New Roman" w:hAnsi="Times New Roman" w:cs="Times New Roman"/>
          <w:b/>
          <w:bCs/>
          <w:sz w:val="24"/>
          <w:szCs w:val="24"/>
        </w:rPr>
        <w:t xml:space="preserve"> основ</w:t>
      </w:r>
      <w:r w:rsidR="0067065B" w:rsidRPr="00D6352D">
        <w:rPr>
          <w:rFonts w:ascii="Times New Roman" w:hAnsi="Times New Roman" w:cs="Times New Roman"/>
          <w:b/>
          <w:bCs/>
          <w:sz w:val="24"/>
          <w:szCs w:val="24"/>
        </w:rPr>
        <w:t xml:space="preserve">ной образовательной программы. 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017297" w:rsidRPr="00D6352D" w:rsidRDefault="00017297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Вторая часть</w:t>
      </w: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t>план группы раннего возраста №1</w:t>
      </w:r>
      <w:r w:rsidR="0021455D" w:rsidRPr="00D6352D">
        <w:rPr>
          <w:rFonts w:ascii="Times New Roman" w:hAnsi="Times New Roman" w:cs="Times New Roman"/>
          <w:b/>
          <w:sz w:val="24"/>
          <w:szCs w:val="24"/>
        </w:rPr>
        <w:t>1</w:t>
      </w:r>
    </w:p>
    <w:p w:rsidR="00C735F1" w:rsidRPr="00D6352D" w:rsidRDefault="0067065B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 группе № 1</w:t>
      </w:r>
      <w:r w:rsidR="0021455D" w:rsidRPr="00D6352D">
        <w:rPr>
          <w:rFonts w:ascii="Times New Roman" w:hAnsi="Times New Roman" w:cs="Times New Roman"/>
          <w:sz w:val="24"/>
          <w:szCs w:val="24"/>
        </w:rPr>
        <w:t>1</w:t>
      </w:r>
      <w:r w:rsidR="00C735F1" w:rsidRPr="00D6352D">
        <w:rPr>
          <w:rFonts w:ascii="Times New Roman" w:hAnsi="Times New Roman" w:cs="Times New Roman"/>
          <w:sz w:val="24"/>
          <w:szCs w:val="24"/>
        </w:rPr>
        <w:t xml:space="preserve"> раннего возраста (от 2 до 3 лет) осуществляется НОД в первую и во вторую половину дня. Продолжительность занятия составляет 8-10 минут. Всего проводится 2 занятия в день.  Таким образом, за неделю проводится 10 занятий, общее время за неделю, затраченное  на НОД, составляет 80-100 минут.</w:t>
      </w:r>
    </w:p>
    <w:p w:rsidR="00017297" w:rsidRPr="00D6352D" w:rsidRDefault="00017297" w:rsidP="00D6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Количество НОД (занятий) в неделю/в год по образ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t xml:space="preserve">овательным областям в группе № </w:t>
      </w:r>
      <w:r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="0021455D"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Pr="00D6352D">
        <w:rPr>
          <w:rFonts w:ascii="Times New Roman" w:hAnsi="Times New Roman" w:cs="Times New Roman"/>
          <w:b/>
          <w:sz w:val="24"/>
          <w:szCs w:val="24"/>
        </w:rPr>
        <w:t xml:space="preserve"> раннего возраста:</w:t>
      </w:r>
    </w:p>
    <w:p w:rsidR="00D6352D" w:rsidRPr="00D6352D" w:rsidRDefault="00D6352D" w:rsidP="00D63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3 сентября 2018 года по 31 мая 2019 года</w:t>
      </w:r>
    </w:p>
    <w:tbl>
      <w:tblPr>
        <w:tblStyle w:val="11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D6352D" w:rsidRPr="00D6352D" w:rsidTr="00D6352D">
        <w:trPr>
          <w:trHeight w:val="162"/>
        </w:trPr>
        <w:tc>
          <w:tcPr>
            <w:tcW w:w="1526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(в неделю/за период)</w:t>
            </w:r>
          </w:p>
        </w:tc>
        <w:tc>
          <w:tcPr>
            <w:tcW w:w="1984" w:type="dxa"/>
            <w:gridSpan w:val="2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(в неделю/за период) </w:t>
            </w:r>
          </w:p>
        </w:tc>
        <w:tc>
          <w:tcPr>
            <w:tcW w:w="3261" w:type="dxa"/>
            <w:gridSpan w:val="3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6352D" w:rsidRPr="00D6352D" w:rsidTr="00D6352D">
        <w:trPr>
          <w:trHeight w:val="294"/>
        </w:trPr>
        <w:tc>
          <w:tcPr>
            <w:tcW w:w="1526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D" w:rsidRPr="00D6352D" w:rsidTr="00D6352D">
        <w:tc>
          <w:tcPr>
            <w:tcW w:w="1526" w:type="dxa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11 (2-3 года)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2/64 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2/64 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10/320</w:t>
            </w:r>
          </w:p>
        </w:tc>
      </w:tr>
    </w:tbl>
    <w:p w:rsidR="00017297" w:rsidRDefault="00017297" w:rsidP="00D6352D">
      <w:pPr>
        <w:pStyle w:val="af0"/>
        <w:spacing w:before="0" w:beforeAutospacing="0" w:after="0" w:afterAutospacing="0"/>
        <w:jc w:val="center"/>
        <w:rPr>
          <w:b/>
        </w:rPr>
      </w:pPr>
    </w:p>
    <w:p w:rsidR="00D6352D" w:rsidRPr="00D6352D" w:rsidRDefault="00D6352D" w:rsidP="00D63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3 июня по 30 августа 2019 года</w:t>
      </w:r>
    </w:p>
    <w:tbl>
      <w:tblPr>
        <w:tblStyle w:val="2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D6352D" w:rsidRPr="00D6352D" w:rsidTr="00D6352D">
        <w:trPr>
          <w:trHeight w:val="162"/>
        </w:trPr>
        <w:tc>
          <w:tcPr>
            <w:tcW w:w="1526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984" w:type="dxa"/>
            <w:gridSpan w:val="2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  <w:gridSpan w:val="3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6352D" w:rsidRPr="00D6352D" w:rsidTr="00D6352D">
        <w:trPr>
          <w:trHeight w:val="294"/>
        </w:trPr>
        <w:tc>
          <w:tcPr>
            <w:tcW w:w="1526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D" w:rsidRPr="00D6352D" w:rsidTr="00D6352D">
        <w:tc>
          <w:tcPr>
            <w:tcW w:w="1526" w:type="dxa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11 (2-3 года)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2/24 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134" w:type="dxa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</w:tr>
    </w:tbl>
    <w:p w:rsidR="00187AE7" w:rsidRDefault="00187AE7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AE7" w:rsidRDefault="00187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35F1" w:rsidRPr="00D6352D" w:rsidRDefault="00C735F1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Комплексное календарно-тематическое планирование</w:t>
      </w:r>
    </w:p>
    <w:p w:rsidR="00C735F1" w:rsidRPr="00D6352D" w:rsidRDefault="00975C64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 группе №1</w:t>
      </w:r>
      <w:r w:rsidR="0021455D"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Pr="00D6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319" w:rsidRPr="00D6352D">
        <w:rPr>
          <w:rFonts w:ascii="Times New Roman" w:hAnsi="Times New Roman" w:cs="Times New Roman"/>
          <w:b/>
          <w:sz w:val="24"/>
          <w:szCs w:val="24"/>
        </w:rPr>
        <w:t>на 2018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>-201</w:t>
      </w:r>
      <w:r w:rsidR="00B53319" w:rsidRPr="00D6352D">
        <w:rPr>
          <w:rFonts w:ascii="Times New Roman" w:hAnsi="Times New Roman" w:cs="Times New Roman"/>
          <w:b/>
          <w:sz w:val="24"/>
          <w:szCs w:val="24"/>
        </w:rPr>
        <w:t>9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06"/>
        <w:gridCol w:w="1763"/>
        <w:gridCol w:w="7620"/>
      </w:tblGrid>
      <w:tr w:rsidR="008353D7" w:rsidRPr="00D6352D" w:rsidTr="00187AE7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Темы недели</w:t>
            </w:r>
          </w:p>
        </w:tc>
      </w:tr>
      <w:tr w:rsidR="008353D7" w:rsidRPr="00D6352D" w:rsidTr="00187AE7">
        <w:trPr>
          <w:cantSplit/>
          <w:trHeight w:val="6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3D7" w:rsidRPr="00D6352D" w:rsidRDefault="008353D7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«Наша группа. </w:t>
            </w:r>
            <w:r w:rsidR="00AC320F" w:rsidRPr="00D6352D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Мяч, кубик, машина, мишка, кукла, юла, пирамидка</w:t>
            </w:r>
          </w:p>
        </w:tc>
      </w:tr>
      <w:tr w:rsidR="008353D7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(голова, волосы, шея, руки, ноги, спина, живот, пальцы)</w:t>
            </w:r>
          </w:p>
        </w:tc>
      </w:tr>
      <w:tr w:rsidR="00AC320F" w:rsidRPr="00D6352D" w:rsidTr="00187AE7">
        <w:trPr>
          <w:trHeight w:val="5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«Части лица»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(лоб, глаза, брови, нос, щеки, рот, язык, уши, подбородок, лицо)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(красный, синий, зеленый, желтый)</w:t>
            </w:r>
          </w:p>
        </w:tc>
      </w:tr>
      <w:tr w:rsidR="00AC320F" w:rsidRPr="00D6352D" w:rsidTr="00187AE7">
        <w:trPr>
          <w:trHeight w:val="6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«Величина»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(большой, маленький)</w:t>
            </w:r>
          </w:p>
        </w:tc>
      </w:tr>
      <w:tr w:rsidR="00AC320F" w:rsidRPr="00D6352D" w:rsidTr="00187AE7">
        <w:trPr>
          <w:trHeight w:val="58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«Форма»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(круг, квадрат, треугольник)</w:t>
            </w:r>
          </w:p>
        </w:tc>
      </w:tr>
      <w:tr w:rsidR="00AC320F" w:rsidRPr="00D6352D" w:rsidTr="00187AE7">
        <w:trPr>
          <w:trHeight w:val="5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(помидор, огурец, морковь)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(Яблоко, груша, лимон, банан)</w:t>
            </w:r>
          </w:p>
        </w:tc>
      </w:tr>
      <w:tr w:rsidR="00AC320F" w:rsidRPr="00D6352D" w:rsidTr="00187AE7">
        <w:trPr>
          <w:trHeight w:val="52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(холодно, красные и желтые листочки, тучи, лужи, дождик)</w:t>
            </w:r>
          </w:p>
        </w:tc>
      </w:tr>
      <w:tr w:rsidR="00AC320F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(платье, рубашка, шорты, куртка, шуба, юбка, кофта, брюки)</w:t>
            </w:r>
          </w:p>
        </w:tc>
      </w:tr>
      <w:tr w:rsidR="00AC320F" w:rsidRPr="00D6352D" w:rsidTr="00187AE7">
        <w:trPr>
          <w:trHeight w:val="6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(туфли, ботинки, сапоги, тапки)</w:t>
            </w:r>
          </w:p>
        </w:tc>
      </w:tr>
      <w:tr w:rsidR="00AC320F" w:rsidRPr="00D6352D" w:rsidTr="00187AE7">
        <w:trPr>
          <w:trHeight w:val="3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«Кошка и собака»</w:t>
            </w:r>
          </w:p>
        </w:tc>
      </w:tr>
      <w:tr w:rsidR="00AC320F" w:rsidRPr="00D6352D" w:rsidTr="00187AE7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(холодно, снег, деревья голые, теплая одежда, зима)</w:t>
            </w:r>
          </w:p>
        </w:tc>
      </w:tr>
      <w:tr w:rsidR="00AC320F" w:rsidRPr="00D6352D" w:rsidTr="00187AE7">
        <w:trPr>
          <w:trHeight w:val="5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«Зима. Собираемся на прогулку»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(зимняя одежда, снег, санки, лыжи)</w:t>
            </w:r>
          </w:p>
        </w:tc>
      </w:tr>
      <w:tr w:rsidR="00AC320F" w:rsidRPr="00D6352D" w:rsidTr="00187AE7">
        <w:trPr>
          <w:trHeight w:val="30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игрушки» (форма, цвет, предлог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20F" w:rsidRPr="00D6352D" w:rsidTr="00187AE7">
        <w:trPr>
          <w:trHeight w:val="53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«Праздник ёлки»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(Дед Мороз, Снегурочка, игрушки, подарки, елка)</w:t>
            </w:r>
          </w:p>
        </w:tc>
      </w:tr>
      <w:tr w:rsidR="00AC320F" w:rsidRPr="00D6352D" w:rsidTr="00187AE7">
        <w:trPr>
          <w:trHeight w:val="5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(зима, снег, снеговик, ком)</w:t>
            </w:r>
          </w:p>
        </w:tc>
      </w:tr>
      <w:tr w:rsidR="00AC320F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(Санки, лыжи, ледянки, коньки, снеговик, снежки)</w:t>
            </w:r>
          </w:p>
        </w:tc>
      </w:tr>
      <w:tr w:rsidR="00AC320F" w:rsidRPr="00D6352D" w:rsidTr="00187AE7">
        <w:trPr>
          <w:trHeight w:val="2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«Варежка и перчатка»</w:t>
            </w:r>
          </w:p>
        </w:tc>
      </w:tr>
      <w:tr w:rsidR="00AC320F" w:rsidRPr="00D6352D" w:rsidTr="00187AE7">
        <w:trPr>
          <w:trHeight w:val="26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«Дикие животные» (волк, медведь, белка, заяц, лиса, еж)</w:t>
            </w:r>
          </w:p>
        </w:tc>
      </w:tr>
      <w:tr w:rsidR="00AC320F" w:rsidRPr="00D6352D" w:rsidTr="00187AE7">
        <w:trPr>
          <w:trHeight w:val="25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«Мебель» (стол, стул, шкаф, кресло, диван, кровать)</w:t>
            </w:r>
          </w:p>
        </w:tc>
      </w:tr>
      <w:tr w:rsidR="00AC320F" w:rsidRPr="00D6352D" w:rsidTr="00187AE7">
        <w:trPr>
          <w:trHeight w:val="2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AC320F" w:rsidRPr="00D6352D" w:rsidTr="00187AE7">
        <w:trPr>
          <w:trHeight w:val="40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«Посуда» (чашка, блюдце, чайник, тарелка, ложка, вилка)</w:t>
            </w:r>
          </w:p>
        </w:tc>
      </w:tr>
      <w:tr w:rsidR="00AC320F" w:rsidRPr="00D6352D" w:rsidTr="00187AE7">
        <w:trPr>
          <w:trHeight w:val="4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</w:tr>
      <w:tr w:rsidR="00AC320F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(кошка, собака, корова, лошадь, овца, коза)</w:t>
            </w:r>
          </w:p>
        </w:tc>
      </w:tr>
      <w:tr w:rsidR="00AC320F" w:rsidRPr="00D6352D" w:rsidTr="00187AE7">
        <w:trPr>
          <w:trHeight w:val="4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«Петух, курица, цыпленок»</w:t>
            </w:r>
          </w:p>
        </w:tc>
      </w:tr>
      <w:tr w:rsidR="00AC320F" w:rsidRPr="00D6352D" w:rsidTr="00187AE7">
        <w:trPr>
          <w:trHeight w:val="4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«Птицы» (воробей, голубь, ворона)</w:t>
            </w:r>
          </w:p>
        </w:tc>
      </w:tr>
      <w:tr w:rsidR="00AC320F" w:rsidRPr="00D6352D" w:rsidTr="00187AE7">
        <w:trPr>
          <w:trHeight w:val="6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«Весна.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Признаки весны» (солнце пригревает, тепло, снег тает, ручейки, проталины, травка, почки на деревьях)</w:t>
            </w:r>
            <w:proofErr w:type="gramEnd"/>
          </w:p>
        </w:tc>
      </w:tr>
      <w:tr w:rsidR="00AC320F" w:rsidRPr="00D6352D" w:rsidTr="00187AE7">
        <w:trPr>
          <w:trHeight w:val="44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«Весна.  Животные и люди весной»</w:t>
            </w:r>
          </w:p>
        </w:tc>
      </w:tr>
      <w:tr w:rsidR="00AC320F" w:rsidRPr="00D6352D" w:rsidTr="00187AE7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«Птицы прилетают»</w:t>
            </w:r>
          </w:p>
        </w:tc>
      </w:tr>
      <w:tr w:rsidR="00AC320F" w:rsidRPr="00D6352D" w:rsidTr="00187AE7">
        <w:trPr>
          <w:trHeight w:val="4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«Транспорт» (автобус, поезд, грузовик, машина, самолет)</w:t>
            </w:r>
          </w:p>
        </w:tc>
      </w:tr>
      <w:tr w:rsidR="00AC320F" w:rsidRPr="00D6352D" w:rsidTr="00187AE7">
        <w:trPr>
          <w:trHeight w:val="4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</w:tr>
      <w:tr w:rsidR="00AC320F" w:rsidRPr="00D6352D" w:rsidTr="00187AE7">
        <w:trPr>
          <w:trHeight w:val="4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«Насекомые» (жук, бабочка, муха)</w:t>
            </w:r>
          </w:p>
        </w:tc>
      </w:tr>
      <w:tr w:rsidR="00AC320F" w:rsidRPr="00D6352D" w:rsidTr="00187AE7">
        <w:trPr>
          <w:trHeight w:val="5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(одуванчик, тюльпан)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(Солнце.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Дождь.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Жарко.)</w:t>
            </w:r>
            <w:proofErr w:type="gramEnd"/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 Травка)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(Цветы)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(Деревья зеленые)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(Насекомые и птицы)</w:t>
            </w:r>
          </w:p>
        </w:tc>
      </w:tr>
      <w:tr w:rsidR="00AC320F" w:rsidRPr="00D6352D" w:rsidTr="00187AE7">
        <w:trPr>
          <w:trHeight w:val="3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</w:tr>
      <w:tr w:rsidR="00AC320F" w:rsidRPr="00D6352D" w:rsidTr="00187AE7">
        <w:trPr>
          <w:trHeight w:val="29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Моя семья. Отдых. Дача.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(бабочка, гусеница, паук, ромашка)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(солнце, дождь, дерево, травка, цветок, дерево,    бабочка, гусеница, паук, ромашка)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природе (на воде, на улице, в лесу)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(дорога, самокат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анамка, песок, галька, клещ, комар)</w:t>
            </w:r>
          </w:p>
        </w:tc>
      </w:tr>
      <w:tr w:rsidR="00AC320F" w:rsidRPr="00D6352D" w:rsidTr="00187AE7">
        <w:trPr>
          <w:trHeight w:val="84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(солнце, дождь, дерево, травка, цветок, дерево,    бабочка, гусеница, паук, ромашка)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природе (на воде, на улице, в лесу)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(дорога, самокат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анамка, песок, галька, клещ, комар)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(солнце, дождь, дерево, травка, цветок, дерево,    бабочка, гусеница, паук, ромашка)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735F1" w:rsidRPr="00D6352D" w:rsidSect="00187AE7">
          <w:pgSz w:w="11906" w:h="16838"/>
          <w:pgMar w:top="851" w:right="850" w:bottom="426" w:left="1701" w:header="708" w:footer="708" w:gutter="0"/>
          <w:cols w:space="720"/>
        </w:sectPr>
      </w:pPr>
    </w:p>
    <w:p w:rsidR="00394955" w:rsidRPr="00D6352D" w:rsidRDefault="00C735F1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психолого-педагогической работы </w:t>
      </w:r>
    </w:p>
    <w:p w:rsidR="00C735F1" w:rsidRPr="00D6352D" w:rsidRDefault="00C735F1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по освоению детьми раннего возраста (2-3 года) образовательных областей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1.«Социально-коммуникативное развитие»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</w:t>
      </w:r>
    </w:p>
    <w:tbl>
      <w:tblPr>
        <w:tblW w:w="1032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693"/>
        <w:gridCol w:w="3117"/>
        <w:gridCol w:w="2692"/>
      </w:tblGrid>
      <w:tr w:rsidR="00C735F1" w:rsidRPr="00D6352D" w:rsidTr="00C735F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C735F1" w:rsidRPr="00D6352D" w:rsidTr="00C735F1">
        <w:trPr>
          <w:trHeight w:val="134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спокойно вести себя в помещении и на улице: не шуметь, не бегать, выполнять просьбу взрослого.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 детей опыт поведения в среде сверстников, воспитывать чувство симпатии к ним.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-Способствовать накоплению опыта доброжелательных взаимоотношений со сверстниками, воспитывать эмоциональную отзывчивость.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Приучать детей не перебивать говорящего взрослого, формировать умение подождать, если взрослый занят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 всех детей, любят, о нем заботятся.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-проявлять уважительное отношение к интересам ребенка, его нуждам, желаниям, возможностям.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внимательное отношение и любовь к родителям и близким людям. </w:t>
            </w:r>
          </w:p>
        </w:tc>
      </w:tr>
      <w:tr w:rsidR="00C735F1" w:rsidRPr="00D6352D" w:rsidTr="00C735F1">
        <w:trPr>
          <w:trHeight w:val="423"/>
        </w:trPr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C735F1">
        <w:trPr>
          <w:trHeight w:val="127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 с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движения.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-Хороводные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-Игры-драматизации.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 имитационного характера.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 с правилами.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-Рассматривание и сравнение  сюжетных картинок, 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 произведений искусства.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театрализованные, игры-имитации, хороводные).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художественной литературы.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-Беседы.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-Наблюдения.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-Решение проблемных  ситуаций.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-Просмотр и обсуждение мультфильмов, видеоматериалов.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театрализованные игры, игры-имитации, хороводные).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-Игровые упражнения (индивидуальные,  парные, в малой группе).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и сравнение предметных и сюжетных картинок,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игрушек, 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-Просмотр и обсуждение мультфильмов, видеоматериалов.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C735F1">
        <w:trPr>
          <w:trHeight w:val="98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Праздники, досуги, развлечения.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Реализация детских проектов.</w:t>
            </w:r>
          </w:p>
        </w:tc>
      </w:tr>
      <w:tr w:rsidR="00C735F1" w:rsidRPr="00D6352D" w:rsidTr="00C735F1">
        <w:trPr>
          <w:trHeight w:val="3972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-Дидактические игры с элементами движения.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-Хороводные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-Игры-драматизации.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 имитационного характера.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 с правилами.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и сравнение картинок и игрушек.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-Участие в образовательных ситуациях, объединяющих детей общей целью и общим результатом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игрушек,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фотографий (членов семьи, группы детского сада).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-Просмотр видеоматериалов.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C735F1">
        <w:trPr>
          <w:trHeight w:val="217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игры.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игрушек, произведений искусства (народного, декоративно-прикладного, изобразительного).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Самообслуживание, самостоятельность трудовое воспитание</w:t>
      </w:r>
    </w:p>
    <w:tbl>
      <w:tblPr>
        <w:tblW w:w="1032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8"/>
        <w:gridCol w:w="2693"/>
        <w:gridCol w:w="3117"/>
        <w:gridCol w:w="2692"/>
      </w:tblGrid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C735F1" w:rsidRPr="00D6352D" w:rsidTr="00C735F1"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во время еды правильно держать ложку.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одеваться и раздеваться в определенном порядке; при небольшой помощи взрослого снимать одежду, обувь; в определенном порядке аккуратно складывать снятую одежду.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-Приучать к опрятности.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поддерживать порядок в игровой комнате, по окончании игр расставлять игровой материал по местам.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 взрослых.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что и как делает взрослый (как ухаживает за растениями (поливает); как дворник подметает двор, убирает снег; как столяр чинит беседку и т.д.), зачем он выполняет те или иные действия. 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некоторые трудовые действия (помощник воспитателя моет посуду, приносит еду, меняет полотенца). 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иллюстраций, фотографий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или картинками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иллюстраций, фотографий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или картинками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предметах и трудовых процессах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Уборка участка от снега и листьев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Сбор плодов в уголке леса, в саду,  в огороде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Подкормка птиц зимой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иллюстраций, фотографий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или картинками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2. «Познавательное развитие»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128"/>
        <w:gridCol w:w="708"/>
        <w:gridCol w:w="1419"/>
        <w:gridCol w:w="2412"/>
        <w:gridCol w:w="2127"/>
      </w:tblGrid>
      <w:tr w:rsidR="00C735F1" w:rsidRPr="00D6352D" w:rsidTr="00C735F1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C735F1" w:rsidRPr="00D6352D" w:rsidTr="00C735F1">
        <w:trPr>
          <w:trHeight w:val="5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об объектах окружающего мира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C735F1" w:rsidRPr="00D6352D" w:rsidTr="00C73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Учить называть цвет, величину предметов, материал, из которого они сделаны; сравнивать знакомые предметы подбирать предметы по тождеству, группировать их по способу использования.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установлении сходства и различия между предметами, имеющими одинаковое название.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Учить называть свойства предметов.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обогащение непосредственного чувственного опыта детей в разных видах деятельности, постепенно включая все виды восприятия.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в играх с дидактическим материалом сенсорный опыт детей; развивать аналитические способности. Проводить дидактические игры на развитие внимания и памяти; слуховой дифференциации; тактильных ощущений, температурных различий;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C735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ценности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элементарных математических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представлений</w:t>
            </w:r>
          </w:p>
        </w:tc>
      </w:tr>
      <w:tr w:rsidR="00C735F1" w:rsidRPr="00D6352D" w:rsidTr="00C735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формированию групп однородных предметов. Учить различать количество предметов.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внимание детей к предметам контрастных размеров и их обозначению в речи.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предметы по форме и называть их.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накапливать у детей опыт практического освоения окружающего пространства. Расширять опыт ориентировки в частях собственного тела. Учить двигаться за воспитателем в определенном направлении.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Элементарные опыты.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игры (конструктивные, музыкальные и др.).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природоведческой литературы.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Наблюдения под руководством взрослого.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D63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обсуждение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мультфильмов.</w:t>
            </w:r>
          </w:p>
        </w:tc>
      </w:tr>
      <w:tr w:rsidR="00C735F1" w:rsidRPr="00D6352D" w:rsidTr="00C73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(конструктивные, музыкальные и др.).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игры.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картинками и предметами.</w:t>
            </w:r>
          </w:p>
        </w:tc>
      </w:tr>
      <w:tr w:rsidR="00C735F1" w:rsidRPr="00D6352D" w:rsidTr="00C735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Наблюдения под руководством взрослого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аудиокниг.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 дидактические игры.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2410"/>
        <w:gridCol w:w="1579"/>
      </w:tblGrid>
      <w:tr w:rsidR="00C735F1" w:rsidRPr="00D6352D" w:rsidTr="00C735F1">
        <w:trPr>
          <w:trHeight w:val="295"/>
        </w:trPr>
        <w:tc>
          <w:tcPr>
            <w:tcW w:w="10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</w:tr>
      <w:tr w:rsidR="00C735F1" w:rsidRPr="00D6352D" w:rsidTr="00C735F1">
        <w:trPr>
          <w:trHeight w:val="1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ДОУ</w:t>
            </w: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доступными явлениями природы. Учить узнавать в натуре, на картинках, в игрушках домашних животных и их детенышей и называть их. Узнавать на картинке некоторых диких животных и называть их. Вместе с детьми наблюдать за птицами и насекомыми на участке; подкармливать птиц. Учить различать по внешнему виду овощи и фрукты.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Помогать детям  замечать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 Воспитывать бережное отношение к животным. Учить основам взаимодействия с природой. </w:t>
            </w:r>
          </w:p>
        </w:tc>
      </w:tr>
      <w:tr w:rsidR="00C735F1" w:rsidRPr="00D6352D" w:rsidTr="00C73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</w:tr>
      <w:tr w:rsidR="00C735F1" w:rsidRPr="00D6352D" w:rsidTr="00C73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зимних природных явлениях: стало холодно, идет снег. Привлекать к участию в зимних забавах (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ката-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с горки и на санках, игра в снежки, лепка снеговика и т. п.).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природные изменения: яркое солнце, жарко, летают бабочки. 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3. «Речевое развитие»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6"/>
        <w:gridCol w:w="2833"/>
        <w:gridCol w:w="2551"/>
        <w:gridCol w:w="3825"/>
      </w:tblGrid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6"/>
        <w:gridCol w:w="3262"/>
        <w:gridCol w:w="2977"/>
        <w:gridCol w:w="2834"/>
      </w:tblGrid>
      <w:tr w:rsidR="00C735F1" w:rsidRPr="00D6352D" w:rsidTr="007C635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освоению детьми  разговорной речи: воспитывать умения понимать обращенную речь с опорой и без опоры на наглядность, вступать в речевой контакт с окружающими, выражать свои мысли, чувства,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впечатления, используя речевые средства.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слушать, не перебивая собеседника, не отвлекаясь от темы беседы.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пользоваться установленными формами вежливого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связную речь (диалогическую и монологическую).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звуковую культуру речи.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-Расширять словарный запас.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освоению грамматически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речи.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-Формировать навыки культуры общения: употребление речевых форм вежливого общения (приветствия, прощания, благодарности), использование дружелюбного,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спокойного тона общения.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-Поощрять детей к освоению и применению речевых умений по выявлению свойств и отношений, речевых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1"/>
        <w:gridCol w:w="8647"/>
      </w:tblGrid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общение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Организации целесообразной речевой среды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стихотворений,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загадок, скороговорок.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общение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Организации целесообразной речевой среды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стихотворений,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загадок, скороговорок.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мультфильмов.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общение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Организации целесообразной речевой среды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развитие».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0"/>
        <w:gridCol w:w="2692"/>
        <w:gridCol w:w="3118"/>
        <w:gridCol w:w="2979"/>
      </w:tblGrid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</w:tr>
      <w:tr w:rsidR="00C735F1" w:rsidRPr="00D6352D" w:rsidTr="007C635B">
        <w:tc>
          <w:tcPr>
            <w:tcW w:w="10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2-3 года</w:t>
            </w: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 Привлекать внимание детей к изображенным ими на бумаге разнообразным линиям, конфигурациям.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 Побуждать задумываться над тем, что они нарисовали, на что это похоже.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к дополнению нарисованного изображения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характерными деталями; к осознанному повторению ранее получившихся штрихов, линий, пятен, форм.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эстетическое восприятие окружающих предметов.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цвета, правильно называть их; рисовать разные линии, пересекать их, уподобляя предметам.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Подводить детей к рисованию предметов округлой формы.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 Учить держать карандаш и кисть.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Учить раскатывать комочек глины круговыми движениями ладоней для изображения предметов круглой формы, сплющивать комочек между ладонями;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Учить соединять две вылепленные формы в один предмет.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Вызывать у детей интерес к действиям с карандашами, фломастерами, кистью, красками, глиной.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Подводить детей к изображению знакомых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предоставляя им свободу выбора.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художественное восприятие, воспитывать отзывчивость на доступные пониманию детей произведения изобразительного искусства.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Рассматривать с детьми иллюстрации к произведениям детской литературы.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отвечать на вопросы по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картинок.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Знакомить с народными игрушками: матрешкой, ванькой-встанькой, их форму, цветовое оформление.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произведений искусства совместно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C735F1" w:rsidRPr="00D6352D" w:rsidRDefault="00C735F1" w:rsidP="00D635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, по мотивам знакомых стихов и сказок, под музыку, </w:t>
            </w:r>
            <w:r w:rsidRPr="00D6352D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декоративная,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произведений искусства совместно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  <w:p w:rsidR="00C735F1" w:rsidRPr="00D6352D" w:rsidRDefault="00C735F1" w:rsidP="00D6352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по мотивам знакомых стихов и сказок, под музыку</w:t>
            </w: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по мотивам знакомых стихов и сказок, под музыку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Музыкально-художественная деятельность</w:t>
      </w:r>
    </w:p>
    <w:tbl>
      <w:tblPr>
        <w:tblW w:w="1032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1"/>
        <w:gridCol w:w="1417"/>
        <w:gridCol w:w="1906"/>
        <w:gridCol w:w="2347"/>
        <w:gridCol w:w="2551"/>
      </w:tblGrid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Слушание.</w:t>
            </w:r>
          </w:p>
          <w:p w:rsidR="00C735F1" w:rsidRPr="00D6352D" w:rsidRDefault="00C735F1" w:rsidP="00D635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C735F1" w:rsidRPr="00D6352D" w:rsidRDefault="00C735F1" w:rsidP="00D635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 по высоте.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735F1" w:rsidRPr="00D6352D" w:rsidRDefault="00C735F1" w:rsidP="00D6352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активность детей при подпевании и пении. Развивать умение подпевать фразы в песне (совместно с воспитателем). </w:t>
            </w:r>
          </w:p>
          <w:p w:rsidR="00C735F1" w:rsidRPr="00D6352D" w:rsidRDefault="00C735F1" w:rsidP="00D6352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Постепенно приучать к сольному пению.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эмоциональность и образность восприятия музыки через движения. 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 воспринимать и воспроизводить движения, показываемые взрослым.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Учить  детей начинать движение с началом музыки и заканчивать с ее окончанием; передавать образы (птичка летает, зайка прыгает, мишка косолапый идет)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 бегать (на носках, тихо, высоко и низко поднимая ноги,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10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Театральная деятельность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музыкально-театральной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театральному искусству</w:t>
            </w:r>
          </w:p>
        </w:tc>
      </w:tr>
      <w:tr w:rsidR="00C735F1" w:rsidRPr="00D6352D" w:rsidTr="007C635B">
        <w:tc>
          <w:tcPr>
            <w:tcW w:w="10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</w:tr>
      <w:tr w:rsidR="00C735F1" w:rsidRPr="00D6352D" w:rsidTr="007C635B"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Игры-драматизации: 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игры-имитации образов животных, людей; ролевые диалоги на основе текста; игры-импровизации.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сказок, хороводов, песен,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эмоциональности и образности через дви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мимику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передавать образы (птичка летает, зайка прыгает, мишка косолапый идет). Активизировать выполнение движений, передающих характер изображаемых животных.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русскими народными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обыгрывание с помощью игрушек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подражательной интонации в разных регистрах: низко, высоко (Ку-ку, ква-ква,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кукареку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, ко-ко)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речи: повторение за взрослым коротких фраз (Кто в домике живет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то сидел на моем стуле?)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Участие в инсценировках сказок «Теремок», «Маша и медведь», «Колобок»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следить за развитием действия в кукольном спектакле, концерте, показанным взрослыми или старшими детьми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 театрализованной игре путем первого опыта общения с персонажем (Зайка, Мышка, Медведь), просмотр кукольного спектакля, театрализованного выступления взрослых. Организовывать театрализованные игры, побуждающие детей к звукоподражанию (звуки живой и неживой природы), подражанию движениям животных, птиц под музыку.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5.«Физическое развитие».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2391"/>
        <w:gridCol w:w="439"/>
        <w:gridCol w:w="289"/>
        <w:gridCol w:w="2693"/>
        <w:gridCol w:w="413"/>
        <w:gridCol w:w="2139"/>
      </w:tblGrid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C735F1" w:rsidRPr="00D6352D" w:rsidTr="007C635B"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Программы ДОУ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Содействовать гармоничному физическому развитию детей</w:t>
            </w:r>
          </w:p>
        </w:tc>
      </w:tr>
      <w:tr w:rsidR="00C735F1" w:rsidRPr="00D6352D" w:rsidTr="007C635B"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Способствовать становлению и обогащению двигательного опы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та: выполнению основных движений, общеразвивающих упражнений, участию в подвижных играх с участием педагога.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детей реагировать на сигнал и действовать в со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ним.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детей самостоятельно выполнять простейшие физические упражнения с предметами и без них.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-Развивать у детей потребность в двигательной активности, интерес к физическим упражнениям.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Побуждать детей к  участию в подвижных играх.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Подвижные 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Хороводные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Пальчиковые игры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Физкультминутки в процессе других видов НОД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Утренние и корригирующие гимнастики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-Дни здоровья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-Физкультурные праздники и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развлечен</w:t>
            </w:r>
            <w:proofErr w:type="gramEnd"/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-Тематические консультации,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возрастные и индивидуальные особенности состояния здоровья и развития, степени тренированности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 ребенка;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создавать позитивный эмоциональный настрой;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закаливающие воздействия на фоне теплового комфорта ребенка;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использовать в комплексе природные факторы и закаливающие процедуры;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соблюдать методику выбранного вида закаливания.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начальные представления о важности гигиенической культуры.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-Обучать алгоритмам умывания, одевания, купания, еды, уборки помещения.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процессы умывания, мытья рук при участии взрослого,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элементарно ухаживать за внешним видом, пользоваться носовым платком, туалетом.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-Развивать умения одеваться и раздеваться при участии взросло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го, стремясь к самостоятельным действиям.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-Осваивать правила культурного поведения во время еды, разви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умение правильно пользоваться ложкой, салфеткой.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-Развивать умения отражать в игре культурно-гигиенические навыки (одеваем куклу на прогулку, купаем кукол, готовим обед и угощаем гостей)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начальные представления о здоровье и средствах его укрепления.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-Наблюдение практических действий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-Упражнение в практических действиях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-Беседа (индивидуальная и подгрупповая)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-Гимнастика для глаз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-Заучивание и проговаривание русских народных </w:t>
            </w:r>
            <w:proofErr w:type="spellStart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-Осуществление закаливающих мероприятий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-Игровая бесе</w:t>
            </w:r>
            <w:r w:rsidR="00D048DB" w:rsidRPr="00D635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735F1" w:rsidRPr="00D6352D" w:rsidSect="00B53319">
          <w:footerReference w:type="default" r:id="rId13"/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Третья часть. Организационный раздел.</w:t>
      </w: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Адаптационный режим</w:t>
      </w:r>
      <w:r w:rsidRPr="00D6352D">
        <w:rPr>
          <w:rFonts w:ascii="Times New Roman" w:hAnsi="Times New Roman" w:cs="Times New Roman"/>
          <w:sz w:val="24"/>
          <w:szCs w:val="24"/>
        </w:rPr>
        <w:t>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Адаптационный период длится от 2-3 недель до 4-6 месяцев</w:t>
      </w:r>
      <w:r w:rsidR="007A6F78" w:rsidRPr="00D6352D">
        <w:rPr>
          <w:rFonts w:ascii="Times New Roman" w:hAnsi="Times New Roman" w:cs="Times New Roman"/>
          <w:sz w:val="24"/>
          <w:szCs w:val="24"/>
        </w:rPr>
        <w:t xml:space="preserve"> в зависимости от степени сложно</w:t>
      </w:r>
      <w:proofErr w:type="gramStart"/>
      <w:r w:rsidRPr="00D6352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67065B" w:rsidRPr="00D6352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382918" w:rsidRPr="00D6352D">
        <w:rPr>
          <w:rFonts w:ascii="Times New Roman" w:hAnsi="Times New Roman" w:cs="Times New Roman"/>
          <w:sz w:val="24"/>
          <w:szCs w:val="24"/>
        </w:rPr>
        <w:t xml:space="preserve">. </w:t>
      </w:r>
      <w:r w:rsidRPr="00D6352D">
        <w:rPr>
          <w:rFonts w:ascii="Times New Roman" w:hAnsi="Times New Roman" w:cs="Times New Roman"/>
          <w:sz w:val="24"/>
          <w:szCs w:val="24"/>
        </w:rPr>
        <w:t>Допускается сокращенное пребывание детей  в течение 2-</w:t>
      </w:r>
      <w:r w:rsidR="00382918" w:rsidRPr="00D6352D">
        <w:rPr>
          <w:rFonts w:ascii="Times New Roman" w:hAnsi="Times New Roman" w:cs="Times New Roman"/>
          <w:sz w:val="24"/>
          <w:szCs w:val="24"/>
        </w:rPr>
        <w:t xml:space="preserve">3 недель. </w:t>
      </w:r>
      <w:r w:rsidRPr="00D6352D">
        <w:rPr>
          <w:rFonts w:ascii="Times New Roman" w:hAnsi="Times New Roman" w:cs="Times New Roman"/>
          <w:sz w:val="24"/>
          <w:szCs w:val="24"/>
        </w:rPr>
        <w:t xml:space="preserve">Постепенное привыкание: от 1 часа до обеда (в первые дни),  затем до вечерней прогулки.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  группе созданы эмоционально благоприятные условия для более быстрой адаптации детей. Имеется разнообразное дидактическое и развивающее оборудование: игры на развитие координации, памяти, внимания, воображения; имеются игры для сенсорного развития и разнообразный игровой материал для сюжетно-дидактических игр: куклы и животные разных размеров, машинки, конструктор, предметы быта.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 работе используются следующие формы и способы по организации процесса адаптации ребенка к новым условиям: телесный контакт</w:t>
      </w:r>
      <w:r w:rsidR="00975C64" w:rsidRPr="00D6352D">
        <w:rPr>
          <w:rFonts w:ascii="Times New Roman" w:hAnsi="Times New Roman" w:cs="Times New Roman"/>
          <w:sz w:val="24"/>
          <w:szCs w:val="24"/>
        </w:rPr>
        <w:t xml:space="preserve"> (обнять, погладить, пожалеть)</w:t>
      </w:r>
      <w:proofErr w:type="gramStart"/>
      <w:r w:rsidR="00975C64" w:rsidRPr="00D6352D">
        <w:rPr>
          <w:rFonts w:ascii="Times New Roman" w:hAnsi="Times New Roman" w:cs="Times New Roman"/>
          <w:sz w:val="24"/>
          <w:szCs w:val="24"/>
        </w:rPr>
        <w:t>,</w:t>
      </w:r>
      <w:r w:rsidRPr="00D635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кладывание и засыпание с любимой игрушкой (если ребенок забывал любимую игрушку дома мы находили ей замену), попытки переключить внимание ребенка на игрушку, увлечь игрой, ежедневное чтение русских народных сказок с иллюстрациями («Колобок», «Три медведя», «Репка», «Курочка ряба», «Маша и медведь» и пр.), чтение  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 xml:space="preserve">, прибауток. Они вовлекают детей в свой ритм, переключая их на дружное топанье ногами и хлопанье в ладоши, объединяют детей, задают положительный настрой, даже стеснительные дети идут на контакт. Проводятся  подвижные игры в группе и на прогулке («Солнышко и дождик», « Самолеты», «По ровненькой дорожке», «Пузырь» и др., проводили пальчиковую гимнастику ( «Мы капусту рубим», «Дом», физкультминутки, игры с обыгрыванием («Ладушки-ладушки», «Сорока-сорока»), игры с </w:t>
      </w:r>
      <w:r w:rsidR="0067065B" w:rsidRPr="00D6352D">
        <w:rPr>
          <w:rFonts w:ascii="Times New Roman" w:hAnsi="Times New Roman" w:cs="Times New Roman"/>
          <w:sz w:val="24"/>
          <w:szCs w:val="24"/>
        </w:rPr>
        <w:t>мозаикой</w:t>
      </w:r>
      <w:r w:rsidRPr="00D6352D">
        <w:rPr>
          <w:rFonts w:ascii="Times New Roman" w:hAnsi="Times New Roman" w:cs="Times New Roman"/>
          <w:sz w:val="24"/>
          <w:szCs w:val="24"/>
        </w:rPr>
        <w:t xml:space="preserve">, шнуровкой, бусами, </w:t>
      </w:r>
      <w:proofErr w:type="spellStart"/>
      <w:r w:rsidRPr="00D6352D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D6352D">
        <w:rPr>
          <w:rFonts w:ascii="Times New Roman" w:hAnsi="Times New Roman" w:cs="Times New Roman"/>
          <w:sz w:val="24"/>
          <w:szCs w:val="24"/>
        </w:rPr>
        <w:t xml:space="preserve"> («Овощи», «Колобок», «Животные», игры с конструктором (цель которы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детей, учить строить несложные постройки и обыгрывать их). Наличие строительного материала разного цвета, размера и формы позволяет расширить и обогатить игровой опыт ребёнка. В адаптационный период вновь поступившие дети часто спрашивают: «Где моя мама? Когда она придет?»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    Период адаптации – тяжелое время для ребенка. Но в это время тяжело не только детям, но и их родителям. Поэтому очень важна совместная работа воспитателя с родителями. Цель этой работы: развивать педагогическую компетентность родителей, </w:t>
      </w:r>
      <w:proofErr w:type="gramStart"/>
      <w:r w:rsidRPr="00D6352D">
        <w:rPr>
          <w:rFonts w:ascii="Times New Roman" w:hAnsi="Times New Roman" w:cs="Times New Roman"/>
          <w:sz w:val="24"/>
          <w:szCs w:val="24"/>
        </w:rPr>
        <w:t>помогать семье находить</w:t>
      </w:r>
      <w:proofErr w:type="gramEnd"/>
      <w:r w:rsidRPr="00D6352D">
        <w:rPr>
          <w:rFonts w:ascii="Times New Roman" w:hAnsi="Times New Roman" w:cs="Times New Roman"/>
          <w:sz w:val="24"/>
          <w:szCs w:val="24"/>
        </w:rPr>
        <w:t xml:space="preserve"> ответы на интересующие вопросы в воспитании детей, привлекать их к сотрудничеству в плане единых подходов в воспитании ребёнка. С родителями по вопросу адаптации детей проводятся индивидуальные беседы, консультации. Воспитатели группы дают советы и рекомендации по адаптации. Родителям детей, у которых адаптация проходит тяжело разрешено временное пребывание в группе вместе с ребенком. А также в течение года воспитатели группы информируют родителей об успехах детей, проводятся мастер-классы для родителей и детей.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Таким образом, существенным признаком качества современного дошкольного образования является налаживаниевзаимодействия с семьями воспитанников, включение родителей в образовательный  процесс как равноправных и равно ответственных партнеров. </w:t>
      </w:r>
    </w:p>
    <w:p w:rsidR="00C735F1" w:rsidRPr="00D6352D" w:rsidRDefault="00715E07" w:rsidP="00D6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Рекомендуемый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 xml:space="preserve"> график адапта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t>ции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br/>
        <w:t xml:space="preserve">для детей раннего возраста 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706"/>
        <w:gridCol w:w="1242"/>
        <w:gridCol w:w="1292"/>
        <w:gridCol w:w="1156"/>
        <w:gridCol w:w="1287"/>
        <w:gridCol w:w="1727"/>
      </w:tblGrid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Общая длительность пребывания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играх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прогулке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занятиях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Укладывание на сон</w:t>
            </w:r>
          </w:p>
        </w:tc>
      </w:tr>
      <w:tr w:rsidR="00C735F1" w:rsidRPr="00D6352D" w:rsidTr="00C735F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10-20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20-40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40-мин. –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час 20 мин.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2-3 часа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2-3 часа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 6-го по 10-й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3-5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5-7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D766C" w:rsidRPr="00D6352D" w:rsidRDefault="00ED766C" w:rsidP="00D635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66C" w:rsidRPr="00D6352D" w:rsidRDefault="00ED766C" w:rsidP="00D635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66C" w:rsidRPr="00D6352D" w:rsidRDefault="00ED766C" w:rsidP="002C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352D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дошкольного образования ОТ РОЖДЕНИЯ ДО ШКОЛЫ под редакцией Н.Е.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Васильевой, ФГОС, 2015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процесс: планирование на  каждый день по программе «От рождения до школы» под редакцией Н.Е.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Васильевой</w:t>
      </w:r>
      <w:proofErr w:type="gramStart"/>
      <w:r w:rsidRPr="00D6352D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D6352D">
        <w:rPr>
          <w:rFonts w:ascii="Times New Roman" w:eastAsia="Calibri" w:hAnsi="Times New Roman" w:cs="Times New Roman"/>
          <w:sz w:val="24"/>
          <w:szCs w:val="24"/>
        </w:rPr>
        <w:t>руппа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 раннего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взраста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 (от 2до 3 лет) автор-составитель М.А.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Гуничева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 ФГОС, 2015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Компелксные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 занятия по программе «От рождения до школы» под редакцией Н.Е.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Васильевой, автор-составитель О.П. Власенко, Т.В. Ковригина, В.Н. Мезенцева, О.В. Павлова ФГОС, 2016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Развитие речи в детском саду. Первая младшая группа. В.В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>, А.И. Максаков. 2014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«Ладушки»: Пальчиковые игры для малышей О.И.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Крупенчук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>, 2013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 xml:space="preserve">55  развивающих игр для малышей от 1 до 3 лет. Р.К. </w:t>
      </w:r>
      <w:proofErr w:type="spellStart"/>
      <w:r w:rsidRPr="00D6352D">
        <w:rPr>
          <w:rFonts w:ascii="Times New Roman" w:eastAsia="Calibri" w:hAnsi="Times New Roman" w:cs="Times New Roman"/>
          <w:sz w:val="24"/>
          <w:szCs w:val="24"/>
        </w:rPr>
        <w:t>Хазиева</w:t>
      </w:r>
      <w:proofErr w:type="spellEnd"/>
      <w:r w:rsidRPr="00D6352D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Лепим куличики, пускаем кораблики, игры с песком. Л.Б. Дерягина, 2006</w:t>
      </w:r>
    </w:p>
    <w:p w:rsidR="00ED766C" w:rsidRPr="00D6352D" w:rsidRDefault="00ED766C" w:rsidP="002C48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A71" w:rsidRPr="00D6352D" w:rsidRDefault="004C1A71" w:rsidP="002C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71" w:rsidRPr="00D6352D" w:rsidSect="00D4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B9" w:rsidRDefault="000460B9" w:rsidP="00ED766C">
      <w:pPr>
        <w:spacing w:after="0" w:line="240" w:lineRule="auto"/>
      </w:pPr>
      <w:r>
        <w:separator/>
      </w:r>
    </w:p>
  </w:endnote>
  <w:endnote w:type="continuationSeparator" w:id="0">
    <w:p w:rsidR="000460B9" w:rsidRDefault="000460B9" w:rsidP="00ED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06559"/>
      <w:docPartObj>
        <w:docPartGallery w:val="Page Numbers (Bottom of Page)"/>
        <w:docPartUnique/>
      </w:docPartObj>
    </w:sdtPr>
    <w:sdtEndPr/>
    <w:sdtContent>
      <w:p w:rsidR="00D6352D" w:rsidRDefault="00D63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52D" w:rsidRDefault="00D6352D" w:rsidP="00882B1A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560890"/>
      <w:docPartObj>
        <w:docPartGallery w:val="Page Numbers (Bottom of Page)"/>
        <w:docPartUnique/>
      </w:docPartObj>
    </w:sdtPr>
    <w:sdtEndPr/>
    <w:sdtContent>
      <w:p w:rsidR="00D6352D" w:rsidRDefault="00D63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6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6352D" w:rsidRDefault="00D63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B9" w:rsidRDefault="000460B9" w:rsidP="00ED766C">
      <w:pPr>
        <w:spacing w:after="0" w:line="240" w:lineRule="auto"/>
      </w:pPr>
      <w:r>
        <w:separator/>
      </w:r>
    </w:p>
  </w:footnote>
  <w:footnote w:type="continuationSeparator" w:id="0">
    <w:p w:rsidR="000460B9" w:rsidRDefault="000460B9" w:rsidP="00ED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2D" w:rsidRPr="00D6352D" w:rsidRDefault="00D6352D" w:rsidP="00D6352D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color w:val="00000A"/>
        <w:kern w:val="2"/>
        <w:sz w:val="20"/>
        <w:szCs w:val="20"/>
      </w:rPr>
    </w:pPr>
    <w:r w:rsidRPr="00D6352D">
      <w:rPr>
        <w:rFonts w:ascii="Times New Roman" w:eastAsia="Times New Roman" w:hAnsi="Times New Roman" w:cs="Times New Roman"/>
        <w:i/>
        <w:color w:val="00000A"/>
        <w:kern w:val="2"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D6352D" w:rsidRPr="00D6352D" w:rsidRDefault="00D6352D" w:rsidP="00D635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/>
        <w:bCs/>
      </w:rPr>
    </w:lvl>
  </w:abstractNum>
  <w:abstractNum w:abstractNumId="2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0000002A"/>
    <w:multiLevelType w:val="singleLevel"/>
    <w:tmpl w:val="C0C4BC2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000000"/>
        <w:sz w:val="24"/>
        <w:szCs w:val="24"/>
      </w:rPr>
    </w:lvl>
  </w:abstractNum>
  <w:abstractNum w:abstractNumId="6">
    <w:nsid w:val="0000003E"/>
    <w:multiLevelType w:val="multilevel"/>
    <w:tmpl w:val="9B1AC7DC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8">
    <w:nsid w:val="00000045"/>
    <w:multiLevelType w:val="singleLevel"/>
    <w:tmpl w:val="000000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  <w:lang w:val="ru-RU"/>
      </w:rPr>
    </w:lvl>
  </w:abstractNum>
  <w:abstractNum w:abstractNumId="9">
    <w:nsid w:val="0000005B"/>
    <w:multiLevelType w:val="singleLevel"/>
    <w:tmpl w:val="0000005B"/>
    <w:name w:val="WW8Num9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5D"/>
    <w:multiLevelType w:val="singleLevel"/>
    <w:tmpl w:val="0000005D"/>
    <w:name w:val="WW8Num9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0F270B5D"/>
    <w:multiLevelType w:val="hybridMultilevel"/>
    <w:tmpl w:val="A18C2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D111EE"/>
    <w:multiLevelType w:val="hybridMultilevel"/>
    <w:tmpl w:val="DD18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6535"/>
    <w:multiLevelType w:val="hybridMultilevel"/>
    <w:tmpl w:val="9774DE70"/>
    <w:lvl w:ilvl="0" w:tplc="66DC8F30">
      <w:start w:val="4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D561FC"/>
    <w:multiLevelType w:val="hybridMultilevel"/>
    <w:tmpl w:val="8070E7F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2869"/>
    <w:multiLevelType w:val="hybridMultilevel"/>
    <w:tmpl w:val="0FBE5DFE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33D4"/>
    <w:multiLevelType w:val="hybridMultilevel"/>
    <w:tmpl w:val="9A78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634E3"/>
    <w:multiLevelType w:val="hybridMultilevel"/>
    <w:tmpl w:val="28A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17C4B"/>
    <w:multiLevelType w:val="hybridMultilevel"/>
    <w:tmpl w:val="30F0C10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17"/>
  </w:num>
  <w:num w:numId="10">
    <w:abstractNumId w:val="17"/>
  </w:num>
  <w:num w:numId="11">
    <w:abstractNumId w:val="7"/>
  </w:num>
  <w:num w:numId="12">
    <w:abstractNumId w:val="7"/>
  </w:num>
  <w:num w:numId="13">
    <w:abstractNumId w:val="13"/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15"/>
  </w:num>
  <w:num w:numId="20">
    <w:abstractNumId w:val="15"/>
  </w:num>
  <w:num w:numId="21">
    <w:abstractNumId w:val="19"/>
  </w:num>
  <w:num w:numId="22">
    <w:abstractNumId w:val="19"/>
  </w:num>
  <w:num w:numId="23">
    <w:abstractNumId w:val="14"/>
  </w:num>
  <w:num w:numId="24">
    <w:abstractNumId w:val="14"/>
  </w:num>
  <w:num w:numId="25">
    <w:abstractNumId w:val="1"/>
  </w:num>
  <w:num w:numId="26">
    <w:abstractNumId w:val="4"/>
  </w:num>
  <w:num w:numId="27">
    <w:abstractNumId w:val="5"/>
  </w:num>
  <w:num w:numId="28">
    <w:abstractNumId w:val="6"/>
  </w:num>
  <w:num w:numId="29">
    <w:abstractNumId w:val="16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1"/>
    <w:rsid w:val="00017297"/>
    <w:rsid w:val="000460B9"/>
    <w:rsid w:val="00055E1A"/>
    <w:rsid w:val="00106D4A"/>
    <w:rsid w:val="001566A7"/>
    <w:rsid w:val="00157E2F"/>
    <w:rsid w:val="00187AE7"/>
    <w:rsid w:val="0021455D"/>
    <w:rsid w:val="00287101"/>
    <w:rsid w:val="002C48BF"/>
    <w:rsid w:val="00382918"/>
    <w:rsid w:val="00394955"/>
    <w:rsid w:val="00401664"/>
    <w:rsid w:val="00483E9A"/>
    <w:rsid w:val="00492958"/>
    <w:rsid w:val="004C1A71"/>
    <w:rsid w:val="00500050"/>
    <w:rsid w:val="00572C9F"/>
    <w:rsid w:val="00590950"/>
    <w:rsid w:val="00611DD9"/>
    <w:rsid w:val="0064298B"/>
    <w:rsid w:val="0067065B"/>
    <w:rsid w:val="006A12E2"/>
    <w:rsid w:val="006B5C6E"/>
    <w:rsid w:val="006E5C93"/>
    <w:rsid w:val="00715E07"/>
    <w:rsid w:val="007340EE"/>
    <w:rsid w:val="00766292"/>
    <w:rsid w:val="007A6F78"/>
    <w:rsid w:val="007C635B"/>
    <w:rsid w:val="007E7EBB"/>
    <w:rsid w:val="008353D7"/>
    <w:rsid w:val="00853188"/>
    <w:rsid w:val="008601C0"/>
    <w:rsid w:val="00882B1A"/>
    <w:rsid w:val="00882D01"/>
    <w:rsid w:val="00894D75"/>
    <w:rsid w:val="008A3495"/>
    <w:rsid w:val="008B166E"/>
    <w:rsid w:val="008C6E70"/>
    <w:rsid w:val="00913446"/>
    <w:rsid w:val="00917A2F"/>
    <w:rsid w:val="00975C64"/>
    <w:rsid w:val="009C4F78"/>
    <w:rsid w:val="009D1053"/>
    <w:rsid w:val="009F7F92"/>
    <w:rsid w:val="00A955B8"/>
    <w:rsid w:val="00AA31AD"/>
    <w:rsid w:val="00AC320F"/>
    <w:rsid w:val="00B53319"/>
    <w:rsid w:val="00B536CE"/>
    <w:rsid w:val="00B57AB0"/>
    <w:rsid w:val="00B854C4"/>
    <w:rsid w:val="00C64C09"/>
    <w:rsid w:val="00C735F1"/>
    <w:rsid w:val="00D0481D"/>
    <w:rsid w:val="00D048DB"/>
    <w:rsid w:val="00D41725"/>
    <w:rsid w:val="00D6352D"/>
    <w:rsid w:val="00D66E52"/>
    <w:rsid w:val="00DD3781"/>
    <w:rsid w:val="00E0439E"/>
    <w:rsid w:val="00ED766C"/>
    <w:rsid w:val="00F8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7"/>
  </w:style>
  <w:style w:type="paragraph" w:styleId="1">
    <w:name w:val="heading 1"/>
    <w:basedOn w:val="a"/>
    <w:next w:val="a"/>
    <w:link w:val="10"/>
    <w:uiPriority w:val="9"/>
    <w:qFormat/>
    <w:rsid w:val="00C7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C735F1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C735F1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uiPriority w:val="99"/>
    <w:qFormat/>
    <w:rsid w:val="00C73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735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735F1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C735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735F1"/>
  </w:style>
  <w:style w:type="table" w:customStyle="1" w:styleId="18">
    <w:name w:val="Сетка таблицы18"/>
    <w:basedOn w:val="a1"/>
    <w:uiPriority w:val="59"/>
    <w:rsid w:val="00C735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7"/>
  </w:style>
  <w:style w:type="paragraph" w:styleId="1">
    <w:name w:val="heading 1"/>
    <w:basedOn w:val="a"/>
    <w:next w:val="a"/>
    <w:link w:val="10"/>
    <w:uiPriority w:val="9"/>
    <w:qFormat/>
    <w:rsid w:val="00C7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C735F1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C735F1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uiPriority w:val="99"/>
    <w:qFormat/>
    <w:rsid w:val="00C73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735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735F1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C735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735F1"/>
  </w:style>
  <w:style w:type="table" w:customStyle="1" w:styleId="18">
    <w:name w:val="Сетка таблицы18"/>
    <w:basedOn w:val="a1"/>
    <w:uiPriority w:val="59"/>
    <w:rsid w:val="00C735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1AE7-FC12-43E1-91F8-6B4E499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OEM</cp:lastModifiedBy>
  <cp:revision>2</cp:revision>
  <cp:lastPrinted>2018-04-20T07:07:00Z</cp:lastPrinted>
  <dcterms:created xsi:type="dcterms:W3CDTF">2018-08-08T18:56:00Z</dcterms:created>
  <dcterms:modified xsi:type="dcterms:W3CDTF">2018-08-08T18:56:00Z</dcterms:modified>
</cp:coreProperties>
</file>