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9A" w:rsidRDefault="005E3EE1">
      <w:pPr>
        <w:rPr>
          <w:sz w:val="24"/>
          <w:szCs w:val="24"/>
        </w:rPr>
      </w:pPr>
      <w:r>
        <w:rPr>
          <w:noProof/>
          <w:sz w:val="24"/>
          <w:szCs w:val="24"/>
        </w:rPr>
        <w:drawing>
          <wp:inline distT="0" distB="0" distL="0" distR="0">
            <wp:extent cx="6991350" cy="88029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б организации платных услу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3026" cy="8817615"/>
                    </a:xfrm>
                    <a:prstGeom prst="rect">
                      <a:avLst/>
                    </a:prstGeom>
                  </pic:spPr>
                </pic:pic>
              </a:graphicData>
            </a:graphic>
          </wp:inline>
        </w:drawing>
      </w:r>
      <w:r w:rsidR="00427C9A">
        <w:rPr>
          <w:sz w:val="24"/>
          <w:szCs w:val="24"/>
        </w:rPr>
        <w:br w:type="page"/>
      </w:r>
    </w:p>
    <w:p w:rsidR="009242C2" w:rsidRPr="00287E7A" w:rsidRDefault="009242C2" w:rsidP="00287E7A">
      <w:pPr>
        <w:spacing w:line="20" w:lineRule="exact"/>
        <w:ind w:firstLine="720"/>
        <w:rPr>
          <w:sz w:val="20"/>
          <w:szCs w:val="20"/>
        </w:rPr>
      </w:pPr>
    </w:p>
    <w:p w:rsidR="009242C2" w:rsidRPr="00287E7A" w:rsidRDefault="00F30A61" w:rsidP="007B51C3">
      <w:pPr>
        <w:numPr>
          <w:ilvl w:val="0"/>
          <w:numId w:val="2"/>
        </w:numPr>
        <w:tabs>
          <w:tab w:val="left" w:pos="967"/>
        </w:tabs>
        <w:ind w:firstLine="720"/>
        <w:jc w:val="both"/>
        <w:rPr>
          <w:rFonts w:eastAsia="Cambria"/>
          <w:b/>
          <w:bCs/>
          <w:sz w:val="24"/>
          <w:szCs w:val="24"/>
        </w:rPr>
      </w:pPr>
      <w:r w:rsidRPr="00287E7A">
        <w:rPr>
          <w:rFonts w:eastAsia="Cambria"/>
          <w:b/>
          <w:bCs/>
          <w:sz w:val="24"/>
          <w:szCs w:val="24"/>
        </w:rPr>
        <w:t>Общие положения</w:t>
      </w:r>
    </w:p>
    <w:p w:rsidR="009242C2" w:rsidRPr="00287E7A" w:rsidRDefault="009242C2" w:rsidP="007B51C3">
      <w:pPr>
        <w:spacing w:line="1" w:lineRule="exact"/>
        <w:ind w:firstLine="720"/>
        <w:jc w:val="both"/>
        <w:rPr>
          <w:sz w:val="20"/>
          <w:szCs w:val="20"/>
        </w:rPr>
      </w:pPr>
    </w:p>
    <w:p w:rsidR="009242C2" w:rsidRPr="00287E7A" w:rsidRDefault="00F30A61" w:rsidP="007B51C3">
      <w:pPr>
        <w:spacing w:line="239" w:lineRule="auto"/>
        <w:ind w:firstLine="720"/>
        <w:jc w:val="both"/>
        <w:rPr>
          <w:sz w:val="20"/>
          <w:szCs w:val="20"/>
        </w:rPr>
      </w:pPr>
      <w:r w:rsidRPr="00287E7A">
        <w:rPr>
          <w:rFonts w:eastAsia="Cambria"/>
          <w:sz w:val="24"/>
          <w:szCs w:val="24"/>
        </w:rPr>
        <w:t xml:space="preserve">1.1. </w:t>
      </w:r>
      <w:proofErr w:type="gramStart"/>
      <w:r w:rsidRPr="00287E7A">
        <w:rPr>
          <w:rFonts w:eastAsia="Cambria"/>
          <w:sz w:val="24"/>
          <w:szCs w:val="24"/>
        </w:rPr>
        <w:t xml:space="preserve">Настоящее Положение разработано в соответствии с: </w:t>
      </w:r>
      <w:r w:rsidR="009379D1">
        <w:rPr>
          <w:rFonts w:eastAsia="Cambria"/>
          <w:sz w:val="24"/>
          <w:szCs w:val="24"/>
        </w:rPr>
        <w:br/>
        <w:t xml:space="preserve">- </w:t>
      </w:r>
      <w:r w:rsidRPr="00287E7A">
        <w:rPr>
          <w:rFonts w:eastAsia="Cambria"/>
          <w:sz w:val="24"/>
          <w:szCs w:val="24"/>
        </w:rPr>
        <w:t xml:space="preserve">Федеральным законом "Об образовании в Российской Федерации" № 273-ФЗ от 29.12.2012 </w:t>
      </w:r>
      <w:r w:rsidR="002F005E">
        <w:rPr>
          <w:rFonts w:eastAsia="Cambria"/>
          <w:sz w:val="24"/>
          <w:szCs w:val="24"/>
        </w:rPr>
        <w:t xml:space="preserve">в </w:t>
      </w:r>
      <w:r w:rsidRPr="00287E7A">
        <w:rPr>
          <w:rFonts w:eastAsia="Cambria"/>
          <w:sz w:val="24"/>
          <w:szCs w:val="24"/>
        </w:rPr>
        <w:t xml:space="preserve">ред. </w:t>
      </w:r>
      <w:r w:rsidR="002F005E" w:rsidRPr="002F005E">
        <w:rPr>
          <w:rFonts w:eastAsia="Cambria"/>
          <w:sz w:val="24"/>
          <w:szCs w:val="24"/>
        </w:rPr>
        <w:t>от 03.07.2016 (с изм. и доп., вступ. в силу с 01.01.2017</w:t>
      </w:r>
      <w:r w:rsidRPr="00287E7A">
        <w:rPr>
          <w:rFonts w:eastAsia="Cambria"/>
          <w:sz w:val="24"/>
          <w:szCs w:val="24"/>
        </w:rPr>
        <w:t xml:space="preserve">), </w:t>
      </w:r>
      <w:r w:rsidR="00A47849">
        <w:rPr>
          <w:rFonts w:eastAsia="Cambria"/>
          <w:sz w:val="24"/>
          <w:szCs w:val="24"/>
        </w:rPr>
        <w:br/>
        <w:t xml:space="preserve">- </w:t>
      </w:r>
      <w:r w:rsidRPr="00287E7A">
        <w:rPr>
          <w:rFonts w:eastAsia="Cambria"/>
          <w:sz w:val="24"/>
          <w:szCs w:val="24"/>
        </w:rPr>
        <w:t>Закон</w:t>
      </w:r>
      <w:r w:rsidR="00287E7A">
        <w:rPr>
          <w:rFonts w:eastAsia="Cambria"/>
          <w:sz w:val="24"/>
          <w:szCs w:val="24"/>
        </w:rPr>
        <w:t>ом</w:t>
      </w:r>
      <w:r w:rsidRPr="00287E7A">
        <w:rPr>
          <w:rFonts w:eastAsia="Cambria"/>
          <w:sz w:val="24"/>
          <w:szCs w:val="24"/>
        </w:rPr>
        <w:t xml:space="preserve"> РФ </w:t>
      </w:r>
      <w:r w:rsidR="00771CC9" w:rsidRPr="00771CC9">
        <w:rPr>
          <w:rFonts w:eastAsia="Cambria"/>
          <w:sz w:val="24"/>
          <w:szCs w:val="24"/>
        </w:rPr>
        <w:t>от 07.02.1992 N 2300-1 (ред. от 03.07.2016) "О защите прав потребителей"</w:t>
      </w:r>
      <w:r w:rsidRPr="00287E7A">
        <w:rPr>
          <w:rFonts w:eastAsia="Cambria"/>
          <w:sz w:val="24"/>
          <w:szCs w:val="24"/>
        </w:rPr>
        <w:t xml:space="preserve">, </w:t>
      </w:r>
      <w:r w:rsidR="00A47849">
        <w:rPr>
          <w:rFonts w:eastAsia="Cambria"/>
          <w:sz w:val="24"/>
          <w:szCs w:val="24"/>
        </w:rPr>
        <w:br/>
        <w:t xml:space="preserve">- </w:t>
      </w:r>
      <w:r w:rsidR="002F005E" w:rsidRPr="00287E7A">
        <w:rPr>
          <w:rFonts w:eastAsia="Cambria"/>
          <w:sz w:val="24"/>
          <w:szCs w:val="24"/>
        </w:rPr>
        <w:t>Постановлением Правительства Российской Федерации от 15 августа 2013г. № 706 «Об утверждении Правил оказания платных образовательных услуг»,</w:t>
      </w:r>
      <w:r w:rsidR="002F005E">
        <w:rPr>
          <w:rFonts w:eastAsia="Cambria"/>
          <w:sz w:val="24"/>
          <w:szCs w:val="24"/>
        </w:rPr>
        <w:t xml:space="preserve"> </w:t>
      </w:r>
      <w:r w:rsidR="00A47849">
        <w:rPr>
          <w:rFonts w:eastAsia="Cambria"/>
          <w:sz w:val="24"/>
          <w:szCs w:val="24"/>
        </w:rPr>
        <w:br/>
        <w:t xml:space="preserve">- </w:t>
      </w:r>
      <w:r w:rsidR="002F005E" w:rsidRPr="002F005E">
        <w:rPr>
          <w:rFonts w:eastAsia="Cambria"/>
          <w:sz w:val="24"/>
          <w:szCs w:val="24"/>
        </w:rPr>
        <w:t>Санитарно-эпидемиологически</w:t>
      </w:r>
      <w:r w:rsidR="002F005E">
        <w:rPr>
          <w:rFonts w:eastAsia="Cambria"/>
          <w:sz w:val="24"/>
          <w:szCs w:val="24"/>
        </w:rPr>
        <w:t>ми</w:t>
      </w:r>
      <w:r w:rsidR="002F005E" w:rsidRPr="002F005E">
        <w:rPr>
          <w:rFonts w:eastAsia="Cambria"/>
          <w:sz w:val="24"/>
          <w:szCs w:val="24"/>
        </w:rPr>
        <w:t xml:space="preserve"> правила</w:t>
      </w:r>
      <w:r w:rsidR="002F005E">
        <w:rPr>
          <w:rFonts w:eastAsia="Cambria"/>
          <w:sz w:val="24"/>
          <w:szCs w:val="24"/>
        </w:rPr>
        <w:t>ми</w:t>
      </w:r>
      <w:proofErr w:type="gramEnd"/>
      <w:r w:rsidR="002F005E" w:rsidRPr="002F005E">
        <w:rPr>
          <w:rFonts w:eastAsia="Cambria"/>
          <w:sz w:val="24"/>
          <w:szCs w:val="24"/>
        </w:rPr>
        <w:t xml:space="preserve"> </w:t>
      </w:r>
      <w:proofErr w:type="gramStart"/>
      <w:r w:rsidR="002F005E" w:rsidRPr="002F005E">
        <w:rPr>
          <w:rFonts w:eastAsia="Cambria"/>
          <w:sz w:val="24"/>
          <w:szCs w:val="24"/>
        </w:rPr>
        <w:t>и норматив</w:t>
      </w:r>
      <w:r w:rsidR="006546F8">
        <w:rPr>
          <w:rFonts w:eastAsia="Cambria"/>
          <w:sz w:val="24"/>
          <w:szCs w:val="24"/>
        </w:rPr>
        <w:t>ами</w:t>
      </w:r>
      <w:r w:rsidR="002F005E" w:rsidRPr="002F005E">
        <w:rPr>
          <w:rFonts w:eastAsia="Cambria"/>
          <w:sz w:val="24"/>
          <w:szCs w:val="24"/>
        </w:rPr>
        <w:t xml:space="preserve"> СанПиН 2.4.1.3049-13</w:t>
      </w:r>
      <w:r w:rsidR="002F005E">
        <w:rPr>
          <w:rFonts w:eastAsia="Cambria"/>
          <w:sz w:val="24"/>
          <w:szCs w:val="24"/>
        </w:rPr>
        <w:t xml:space="preserve"> </w:t>
      </w:r>
      <w:r w:rsidR="006546F8">
        <w:rPr>
          <w:rFonts w:eastAsia="Cambria"/>
          <w:sz w:val="24"/>
          <w:szCs w:val="24"/>
        </w:rPr>
        <w:t>«</w:t>
      </w:r>
      <w:r w:rsidR="002F005E" w:rsidRPr="002F005E">
        <w:rPr>
          <w:rFonts w:eastAsia="Cambria"/>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006546F8">
        <w:rPr>
          <w:rFonts w:eastAsia="Cambria"/>
          <w:sz w:val="24"/>
          <w:szCs w:val="24"/>
        </w:rPr>
        <w:t xml:space="preserve">», </w:t>
      </w:r>
      <w:r w:rsidR="002F005E" w:rsidRPr="002F005E">
        <w:rPr>
          <w:rFonts w:eastAsia="Cambria"/>
          <w:sz w:val="24"/>
          <w:szCs w:val="24"/>
        </w:rPr>
        <w:t>(утв. постановлением Главного государственного санитарного врача РФ</w:t>
      </w:r>
      <w:r w:rsidR="006546F8">
        <w:rPr>
          <w:rFonts w:eastAsia="Cambria"/>
          <w:sz w:val="24"/>
          <w:szCs w:val="24"/>
        </w:rPr>
        <w:t xml:space="preserve"> </w:t>
      </w:r>
      <w:r w:rsidR="002F005E" w:rsidRPr="002F005E">
        <w:rPr>
          <w:rFonts w:eastAsia="Cambria"/>
          <w:sz w:val="24"/>
          <w:szCs w:val="24"/>
        </w:rPr>
        <w:t>от 15 мая 2013 г. N 26)</w:t>
      </w:r>
      <w:r w:rsidRPr="00287E7A">
        <w:rPr>
          <w:rFonts w:eastAsia="Cambria"/>
          <w:sz w:val="24"/>
          <w:szCs w:val="24"/>
        </w:rPr>
        <w:t xml:space="preserve">, </w:t>
      </w:r>
      <w:r w:rsidR="00A47849">
        <w:rPr>
          <w:rFonts w:eastAsia="Cambria"/>
          <w:sz w:val="24"/>
          <w:szCs w:val="24"/>
        </w:rPr>
        <w:br/>
        <w:t xml:space="preserve">- </w:t>
      </w:r>
      <w:r w:rsidR="00A47849">
        <w:rPr>
          <w:rFonts w:eastAsia="Cambria"/>
          <w:bCs/>
          <w:sz w:val="24"/>
          <w:szCs w:val="24"/>
        </w:rPr>
        <w:t>Р</w:t>
      </w:r>
      <w:r w:rsidR="00F93C6D" w:rsidRPr="00F93C6D">
        <w:rPr>
          <w:rFonts w:eastAsia="Cambria"/>
          <w:bCs/>
          <w:sz w:val="24"/>
          <w:szCs w:val="24"/>
        </w:rPr>
        <w:t>аспоряжением Комитета по образованию от 30.10.2013 г № 2524-р «О порядке привлечения и использования средств физических и (или) юридических лиц и мерах по предупреждению незаконного сбора средств с родителей (законных</w:t>
      </w:r>
      <w:proofErr w:type="gramEnd"/>
      <w:r w:rsidR="00F93C6D" w:rsidRPr="00F93C6D">
        <w:rPr>
          <w:rFonts w:eastAsia="Cambria"/>
          <w:bCs/>
          <w:sz w:val="24"/>
          <w:szCs w:val="24"/>
        </w:rPr>
        <w:t xml:space="preserve"> представителей) обучающихся, воспитанников государственных образовательных организаций Санкт-Петербурга», </w:t>
      </w:r>
      <w:r w:rsidR="00A47849">
        <w:rPr>
          <w:rFonts w:eastAsia="Cambria"/>
          <w:bCs/>
          <w:sz w:val="24"/>
          <w:szCs w:val="24"/>
        </w:rPr>
        <w:br/>
        <w:t xml:space="preserve">- </w:t>
      </w:r>
      <w:r w:rsidRPr="00287E7A">
        <w:rPr>
          <w:rFonts w:eastAsia="Cambria"/>
          <w:sz w:val="24"/>
          <w:szCs w:val="24"/>
        </w:rPr>
        <w:t>Уставом ГБДОУ №</w:t>
      </w:r>
      <w:r w:rsidR="00C417D5">
        <w:rPr>
          <w:rFonts w:eastAsia="Cambria"/>
          <w:sz w:val="24"/>
          <w:szCs w:val="24"/>
        </w:rPr>
        <w:t xml:space="preserve"> 29</w:t>
      </w:r>
      <w:r w:rsidRPr="00287E7A">
        <w:rPr>
          <w:rFonts w:eastAsia="Cambria"/>
          <w:sz w:val="24"/>
          <w:szCs w:val="24"/>
        </w:rPr>
        <w:t>.</w:t>
      </w:r>
    </w:p>
    <w:p w:rsidR="004F6985" w:rsidRPr="004F6985" w:rsidRDefault="004F6985" w:rsidP="007B51C3">
      <w:pPr>
        <w:ind w:firstLine="720"/>
        <w:jc w:val="both"/>
        <w:outlineLvl w:val="2"/>
        <w:rPr>
          <w:rFonts w:eastAsia="Calibri"/>
          <w:color w:val="000033"/>
          <w:sz w:val="24"/>
          <w:szCs w:val="24"/>
        </w:rPr>
      </w:pPr>
      <w:r w:rsidRPr="004F6985">
        <w:rPr>
          <w:rFonts w:eastAsia="Calibri"/>
          <w:sz w:val="24"/>
          <w:szCs w:val="24"/>
        </w:rPr>
        <w:t>1.2.</w:t>
      </w:r>
      <w:r w:rsidR="00427C9A">
        <w:rPr>
          <w:rFonts w:eastAsia="Calibri"/>
          <w:sz w:val="24"/>
          <w:szCs w:val="24"/>
        </w:rPr>
        <w:t xml:space="preserve"> </w:t>
      </w:r>
      <w:r w:rsidRPr="004F6985">
        <w:rPr>
          <w:rFonts w:eastAsia="Calibri"/>
          <w:sz w:val="24"/>
          <w:szCs w:val="24"/>
        </w:rPr>
        <w:t>Понятия, используемые в настоящем Положении:</w:t>
      </w:r>
    </w:p>
    <w:p w:rsidR="004F6985" w:rsidRPr="004F6985" w:rsidRDefault="004F6985" w:rsidP="007B51C3">
      <w:pPr>
        <w:ind w:firstLine="720"/>
        <w:jc w:val="both"/>
        <w:rPr>
          <w:rFonts w:eastAsia="Calibri"/>
          <w:sz w:val="24"/>
          <w:szCs w:val="24"/>
        </w:rPr>
      </w:pPr>
      <w:r w:rsidRPr="004F6985">
        <w:rPr>
          <w:rFonts w:eastAsia="Calibri"/>
          <w:sz w:val="24"/>
          <w:szCs w:val="24"/>
        </w:rP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F6985" w:rsidRPr="004F6985" w:rsidRDefault="004F6985" w:rsidP="007B51C3">
      <w:pPr>
        <w:ind w:firstLine="720"/>
        <w:jc w:val="both"/>
        <w:rPr>
          <w:rFonts w:eastAsia="Calibri"/>
          <w:sz w:val="24"/>
          <w:szCs w:val="24"/>
        </w:rPr>
      </w:pPr>
      <w:r w:rsidRPr="004F6985">
        <w:rPr>
          <w:rFonts w:eastAsia="Calibri"/>
          <w:sz w:val="24"/>
          <w:szCs w:val="24"/>
        </w:rPr>
        <w:t xml:space="preserve">- «исполнитель» - государственное бюджетное дошкольное образовательное учреждение детский сад № </w:t>
      </w:r>
      <w:r>
        <w:rPr>
          <w:rFonts w:eastAsia="Calibri"/>
          <w:sz w:val="24"/>
          <w:szCs w:val="24"/>
        </w:rPr>
        <w:t>29</w:t>
      </w:r>
      <w:r w:rsidRPr="004F6985">
        <w:rPr>
          <w:rFonts w:eastAsia="Calibri"/>
          <w:sz w:val="24"/>
          <w:szCs w:val="24"/>
        </w:rPr>
        <w:t xml:space="preserve"> комбинированного вида Василеостровского района Санкт-Петербурга;</w:t>
      </w:r>
    </w:p>
    <w:p w:rsidR="009A7503" w:rsidRDefault="004F6985" w:rsidP="007B51C3">
      <w:pPr>
        <w:ind w:firstLine="720"/>
        <w:jc w:val="both"/>
        <w:rPr>
          <w:rFonts w:eastAsia="Calibri"/>
          <w:sz w:val="24"/>
          <w:szCs w:val="24"/>
        </w:rPr>
      </w:pPr>
      <w:proofErr w:type="gramStart"/>
      <w:r w:rsidRPr="004F6985">
        <w:rPr>
          <w:rFonts w:eastAsia="Calibri"/>
          <w:sz w:val="24"/>
          <w:szCs w:val="24"/>
        </w:rPr>
        <w:t>- «недостаток платных образовательных услуг» - несоответствие платных образовательных услуг или обязательным требованиям, предусмотренным законом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w:t>
      </w:r>
      <w:bookmarkStart w:id="0" w:name="_GoBack"/>
      <w:bookmarkEnd w:id="0"/>
      <w:r w:rsidRPr="004F6985">
        <w:rPr>
          <w:rFonts w:eastAsia="Calibri"/>
          <w:sz w:val="24"/>
          <w:szCs w:val="24"/>
        </w:rPr>
        <w:t>итель был поставлен в известность заказчиком при заключении договора, в том числе оказания их не в полном объеме</w:t>
      </w:r>
      <w:proofErr w:type="gramEnd"/>
      <w:r w:rsidRPr="004F6985">
        <w:rPr>
          <w:rFonts w:eastAsia="Calibri"/>
          <w:sz w:val="24"/>
          <w:szCs w:val="24"/>
        </w:rPr>
        <w:t xml:space="preserve">, </w:t>
      </w:r>
      <w:proofErr w:type="gramStart"/>
      <w:r w:rsidRPr="004F6985">
        <w:rPr>
          <w:rFonts w:eastAsia="Calibri"/>
          <w:sz w:val="24"/>
          <w:szCs w:val="24"/>
        </w:rPr>
        <w:t>предусмотренном</w:t>
      </w:r>
      <w:proofErr w:type="gramEnd"/>
      <w:r w:rsidRPr="004F6985">
        <w:rPr>
          <w:rFonts w:eastAsia="Calibri"/>
          <w:sz w:val="24"/>
          <w:szCs w:val="24"/>
        </w:rPr>
        <w:t xml:space="preserve"> образовательными программами (частью образовательной программы);  </w:t>
      </w:r>
    </w:p>
    <w:p w:rsidR="009A7503" w:rsidRDefault="004F6985" w:rsidP="007B51C3">
      <w:pPr>
        <w:ind w:firstLine="720"/>
        <w:jc w:val="both"/>
        <w:rPr>
          <w:rFonts w:eastAsia="Calibri"/>
          <w:sz w:val="24"/>
          <w:szCs w:val="24"/>
        </w:rPr>
      </w:pPr>
      <w:r w:rsidRPr="004F6985">
        <w:rPr>
          <w:rFonts w:eastAsia="Calibri"/>
          <w:sz w:val="24"/>
          <w:szCs w:val="24"/>
        </w:rPr>
        <w:t xml:space="preserve">- «обучающийся» - физическое лицо, осваивающее образовательную программу; </w:t>
      </w:r>
    </w:p>
    <w:p w:rsidR="004F6985" w:rsidRPr="004F6985" w:rsidRDefault="004F6985" w:rsidP="007B51C3">
      <w:pPr>
        <w:ind w:firstLine="720"/>
        <w:jc w:val="both"/>
        <w:rPr>
          <w:rFonts w:eastAsia="Calibri"/>
          <w:sz w:val="24"/>
          <w:szCs w:val="24"/>
        </w:rPr>
      </w:pPr>
      <w:r w:rsidRPr="004F6985">
        <w:rPr>
          <w:rFonts w:eastAsia="Calibri"/>
          <w:sz w:val="24"/>
          <w:szCs w:val="24"/>
        </w:rP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F6985" w:rsidRPr="004F6985" w:rsidRDefault="009A7503" w:rsidP="007B51C3">
      <w:pPr>
        <w:ind w:firstLine="720"/>
        <w:jc w:val="both"/>
        <w:rPr>
          <w:rFonts w:eastAsia="Calibri"/>
          <w:sz w:val="24"/>
          <w:szCs w:val="24"/>
        </w:rPr>
      </w:pPr>
      <w:r>
        <w:rPr>
          <w:rFonts w:eastAsia="Calibri"/>
          <w:sz w:val="24"/>
          <w:szCs w:val="24"/>
        </w:rPr>
        <w:t xml:space="preserve">- </w:t>
      </w:r>
      <w:r w:rsidR="004F6985" w:rsidRPr="004F6985">
        <w:rPr>
          <w:rFonts w:eastAsia="Calibri"/>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F6985" w:rsidRPr="004F6985" w:rsidRDefault="004F6985" w:rsidP="007B51C3">
      <w:pPr>
        <w:ind w:firstLine="720"/>
        <w:jc w:val="both"/>
        <w:rPr>
          <w:rFonts w:eastAsia="Calibri"/>
          <w:sz w:val="24"/>
          <w:szCs w:val="24"/>
        </w:rPr>
      </w:pPr>
      <w:r w:rsidRPr="004F6985">
        <w:rPr>
          <w:rFonts w:eastAsia="Calibri"/>
          <w:sz w:val="24"/>
          <w:szCs w:val="24"/>
        </w:rPr>
        <w:t>1.3.</w:t>
      </w:r>
      <w:r w:rsidR="00427C9A">
        <w:rPr>
          <w:rFonts w:eastAsia="Calibri"/>
          <w:sz w:val="24"/>
          <w:szCs w:val="24"/>
        </w:rPr>
        <w:t xml:space="preserve"> </w:t>
      </w:r>
      <w:r w:rsidRPr="004F6985">
        <w:rPr>
          <w:rFonts w:eastAsia="Calibri"/>
          <w:sz w:val="24"/>
          <w:szCs w:val="24"/>
        </w:rPr>
        <w:t xml:space="preserve">Положение определяет порядок оказания платных образовательных услуг в государственном бюджетном дошкольном образовательном учреждении детском саду № </w:t>
      </w:r>
      <w:r w:rsidR="009A7503">
        <w:rPr>
          <w:rFonts w:eastAsia="Calibri"/>
          <w:sz w:val="24"/>
          <w:szCs w:val="24"/>
        </w:rPr>
        <w:t>29</w:t>
      </w:r>
      <w:r w:rsidRPr="004F6985">
        <w:rPr>
          <w:rFonts w:eastAsia="Calibri"/>
          <w:sz w:val="24"/>
          <w:szCs w:val="24"/>
        </w:rPr>
        <w:t xml:space="preserve"> комбинированного вида Василеостровского района Санкт-Петербурга.</w:t>
      </w:r>
    </w:p>
    <w:p w:rsidR="004F6985" w:rsidRPr="004F6985" w:rsidRDefault="004F6985" w:rsidP="007B51C3">
      <w:pPr>
        <w:ind w:firstLine="720"/>
        <w:jc w:val="both"/>
        <w:rPr>
          <w:rFonts w:eastAsia="Calibri"/>
          <w:sz w:val="24"/>
          <w:szCs w:val="24"/>
        </w:rPr>
      </w:pPr>
      <w:r w:rsidRPr="004F6985">
        <w:rPr>
          <w:rFonts w:eastAsia="Calibri"/>
          <w:sz w:val="24"/>
          <w:szCs w:val="24"/>
        </w:rPr>
        <w:t>1.4.</w:t>
      </w:r>
      <w:r w:rsidR="00427C9A">
        <w:rPr>
          <w:rFonts w:eastAsia="Calibri"/>
          <w:sz w:val="24"/>
          <w:szCs w:val="24"/>
        </w:rPr>
        <w:t xml:space="preserve"> </w:t>
      </w:r>
      <w:r w:rsidRPr="004F6985">
        <w:rPr>
          <w:rFonts w:eastAsia="Calibri"/>
          <w:sz w:val="24"/>
          <w:szCs w:val="24"/>
        </w:rPr>
        <w:t>Платные образовательные услуги не могут быть оказаны взамен образовательной деятельности, финансовое обеспечение которой осуществляется за счет бюджетных ассигнований. Средства, полученные исполнителями при оказании таких платных образовательных услуг, возвращаются лицам, оплатившим эти услуги.</w:t>
      </w:r>
    </w:p>
    <w:p w:rsidR="004F6985" w:rsidRPr="004F6985" w:rsidRDefault="004F6985" w:rsidP="007B51C3">
      <w:pPr>
        <w:ind w:firstLine="720"/>
        <w:jc w:val="both"/>
        <w:rPr>
          <w:rFonts w:eastAsia="Calibri"/>
          <w:sz w:val="24"/>
          <w:szCs w:val="24"/>
        </w:rPr>
      </w:pPr>
      <w:r w:rsidRPr="004F6985">
        <w:rPr>
          <w:rFonts w:eastAsia="Calibri"/>
          <w:sz w:val="24"/>
          <w:szCs w:val="24"/>
        </w:rPr>
        <w:t>1.5.</w:t>
      </w:r>
      <w:r w:rsidR="00427C9A">
        <w:rPr>
          <w:rFonts w:eastAsia="Calibri"/>
          <w:sz w:val="24"/>
          <w:szCs w:val="24"/>
        </w:rPr>
        <w:t xml:space="preserve"> </w:t>
      </w:r>
      <w:proofErr w:type="gramStart"/>
      <w:r w:rsidRPr="004F6985">
        <w:rPr>
          <w:rFonts w:eastAsia="Calibri"/>
          <w:sz w:val="24"/>
          <w:szCs w:val="24"/>
        </w:rPr>
        <w:t>Исполнитель вправе осуществлять за счет средств физических лиц платные образовательные услуги, не предусмотренные установленным государственным заданием, на одинаковых при оказании одних и тех же услуг условиях (</w:t>
      </w:r>
      <w:proofErr w:type="spellStart"/>
      <w:r w:rsidRPr="004F6985">
        <w:rPr>
          <w:rFonts w:eastAsia="Calibri"/>
          <w:sz w:val="24"/>
          <w:szCs w:val="24"/>
        </w:rPr>
        <w:t>п</w:t>
      </w:r>
      <w:r w:rsidR="009A7503">
        <w:rPr>
          <w:rFonts w:eastAsia="Calibri"/>
          <w:sz w:val="24"/>
          <w:szCs w:val="24"/>
        </w:rPr>
        <w:t>.</w:t>
      </w:r>
      <w:r w:rsidRPr="004F6985">
        <w:rPr>
          <w:rFonts w:eastAsia="Calibri"/>
          <w:sz w:val="24"/>
          <w:szCs w:val="24"/>
        </w:rPr>
        <w:t>п</w:t>
      </w:r>
      <w:proofErr w:type="spellEnd"/>
      <w:r w:rsidRPr="004F6985">
        <w:rPr>
          <w:rFonts w:eastAsia="Calibri"/>
          <w:sz w:val="24"/>
          <w:szCs w:val="24"/>
        </w:rPr>
        <w:t xml:space="preserve">. 3, 4 Правил оказания платных образовательных услуг, утвержденных постановлением Правительства РФ от 15.08.2013 г. № 706).  </w:t>
      </w:r>
      <w:proofErr w:type="gramEnd"/>
    </w:p>
    <w:p w:rsidR="004F6985" w:rsidRPr="004F6985" w:rsidRDefault="004F6985" w:rsidP="007B51C3">
      <w:pPr>
        <w:ind w:firstLine="720"/>
        <w:jc w:val="both"/>
        <w:rPr>
          <w:rFonts w:eastAsia="Calibri"/>
          <w:sz w:val="24"/>
          <w:szCs w:val="24"/>
        </w:rPr>
      </w:pPr>
      <w:r w:rsidRPr="004F6985">
        <w:rPr>
          <w:rFonts w:eastAsia="Calibri"/>
          <w:sz w:val="24"/>
          <w:szCs w:val="24"/>
        </w:rPr>
        <w:t>1.6.</w:t>
      </w:r>
      <w:r w:rsidR="00427C9A">
        <w:rPr>
          <w:rFonts w:eastAsia="Calibri"/>
          <w:sz w:val="24"/>
          <w:szCs w:val="24"/>
        </w:rPr>
        <w:t xml:space="preserve"> </w:t>
      </w:r>
      <w:r w:rsidRPr="004F6985">
        <w:rPr>
          <w:rFonts w:eastAsia="Calibri"/>
          <w:sz w:val="24"/>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F6985" w:rsidRPr="004F6985" w:rsidRDefault="004F6985" w:rsidP="007B51C3">
      <w:pPr>
        <w:ind w:firstLine="720"/>
        <w:jc w:val="both"/>
        <w:rPr>
          <w:rFonts w:eastAsia="Calibri"/>
          <w:sz w:val="24"/>
          <w:szCs w:val="24"/>
        </w:rPr>
      </w:pPr>
      <w:r w:rsidRPr="004F6985">
        <w:rPr>
          <w:rFonts w:eastAsia="Calibri"/>
          <w:sz w:val="24"/>
          <w:szCs w:val="24"/>
        </w:rPr>
        <w:t>1.7.</w:t>
      </w:r>
      <w:r w:rsidR="00427C9A">
        <w:rPr>
          <w:rFonts w:eastAsia="Calibri"/>
          <w:sz w:val="24"/>
          <w:szCs w:val="24"/>
        </w:rPr>
        <w:t xml:space="preserve"> </w:t>
      </w:r>
      <w:r w:rsidRPr="004F6985">
        <w:rPr>
          <w:rFonts w:eastAsia="Calibri"/>
          <w:sz w:val="24"/>
          <w:szCs w:val="24"/>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F6985" w:rsidRPr="004F6985" w:rsidRDefault="004F6985" w:rsidP="007B51C3">
      <w:pPr>
        <w:ind w:firstLine="720"/>
        <w:jc w:val="both"/>
        <w:rPr>
          <w:rFonts w:eastAsia="Calibri"/>
          <w:sz w:val="24"/>
          <w:szCs w:val="24"/>
        </w:rPr>
      </w:pPr>
      <w:r w:rsidRPr="004F6985">
        <w:rPr>
          <w:rFonts w:eastAsia="Calibri"/>
          <w:sz w:val="24"/>
          <w:szCs w:val="24"/>
        </w:rPr>
        <w:lastRenderedPageBreak/>
        <w:t>1.8.</w:t>
      </w:r>
      <w:r w:rsidR="00427C9A">
        <w:rPr>
          <w:rFonts w:eastAsia="Calibri"/>
          <w:sz w:val="24"/>
          <w:szCs w:val="24"/>
        </w:rPr>
        <w:t xml:space="preserve"> </w:t>
      </w:r>
      <w:r w:rsidRPr="004F6985">
        <w:rPr>
          <w:rFonts w:eastAsia="Calibri"/>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w:t>
      </w:r>
      <w:r w:rsidR="00573475">
        <w:rPr>
          <w:rFonts w:eastAsia="Calibri"/>
          <w:sz w:val="24"/>
          <w:szCs w:val="24"/>
        </w:rPr>
        <w:t>.</w:t>
      </w:r>
      <w:r w:rsidRPr="004F6985">
        <w:rPr>
          <w:rFonts w:eastAsia="Calibri"/>
          <w:sz w:val="24"/>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F6985" w:rsidRPr="004F6985" w:rsidRDefault="004F6985" w:rsidP="007B51C3">
      <w:pPr>
        <w:ind w:firstLine="720"/>
        <w:jc w:val="both"/>
        <w:rPr>
          <w:rFonts w:eastAsia="Calibri"/>
          <w:sz w:val="24"/>
          <w:szCs w:val="24"/>
        </w:rPr>
      </w:pPr>
      <w:r w:rsidRPr="004F6985">
        <w:rPr>
          <w:rFonts w:eastAsia="Calibri"/>
          <w:sz w:val="24"/>
          <w:szCs w:val="24"/>
        </w:rPr>
        <w:t>1.9.</w:t>
      </w:r>
      <w:r w:rsidR="00427C9A">
        <w:rPr>
          <w:rFonts w:eastAsia="Calibri"/>
          <w:sz w:val="24"/>
          <w:szCs w:val="24"/>
        </w:rPr>
        <w:t xml:space="preserve"> </w:t>
      </w:r>
      <w:r w:rsidRPr="004F6985">
        <w:rPr>
          <w:rFonts w:eastAsia="Calibri"/>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F6985" w:rsidRPr="004F6985" w:rsidRDefault="004F6985" w:rsidP="007B51C3">
      <w:pPr>
        <w:ind w:firstLine="720"/>
        <w:jc w:val="both"/>
        <w:rPr>
          <w:rFonts w:eastAsia="Calibri"/>
          <w:sz w:val="24"/>
          <w:szCs w:val="24"/>
        </w:rPr>
      </w:pPr>
      <w:r w:rsidRPr="004F6985">
        <w:rPr>
          <w:rFonts w:eastAsia="Calibri"/>
          <w:sz w:val="24"/>
          <w:szCs w:val="24"/>
        </w:rPr>
        <w:t>1.10.</w:t>
      </w:r>
      <w:r w:rsidR="00427C9A">
        <w:rPr>
          <w:rFonts w:eastAsia="Calibri"/>
          <w:sz w:val="24"/>
          <w:szCs w:val="24"/>
        </w:rPr>
        <w:t xml:space="preserve"> </w:t>
      </w:r>
      <w:r w:rsidRPr="004F6985">
        <w:rPr>
          <w:rFonts w:eastAsia="Calibri"/>
          <w:sz w:val="24"/>
          <w:szCs w:val="24"/>
        </w:rPr>
        <w:t xml:space="preserve">Настоящее Положение разрабатывается, принимается Педагогическим Советом </w:t>
      </w:r>
      <w:r w:rsidR="00573475">
        <w:rPr>
          <w:rFonts w:eastAsia="Calibri"/>
          <w:sz w:val="24"/>
          <w:szCs w:val="24"/>
        </w:rPr>
        <w:t xml:space="preserve"> </w:t>
      </w:r>
      <w:r w:rsidRPr="004F6985">
        <w:rPr>
          <w:rFonts w:eastAsia="Calibri"/>
          <w:sz w:val="24"/>
          <w:szCs w:val="24"/>
        </w:rPr>
        <w:t>исполнителя</w:t>
      </w:r>
      <w:r w:rsidR="00573475">
        <w:rPr>
          <w:rFonts w:eastAsia="Calibri"/>
          <w:sz w:val="24"/>
          <w:szCs w:val="24"/>
        </w:rPr>
        <w:t xml:space="preserve"> </w:t>
      </w:r>
      <w:r w:rsidRPr="004F6985">
        <w:rPr>
          <w:rFonts w:eastAsia="Calibri"/>
          <w:sz w:val="24"/>
          <w:szCs w:val="24"/>
        </w:rPr>
        <w:t>и утверждается руководителем на учебный год.</w:t>
      </w:r>
    </w:p>
    <w:p w:rsidR="004F6985" w:rsidRPr="004F6985" w:rsidRDefault="004F6985" w:rsidP="007B51C3">
      <w:pPr>
        <w:ind w:firstLine="720"/>
        <w:jc w:val="both"/>
        <w:rPr>
          <w:rFonts w:eastAsia="Calibri"/>
          <w:sz w:val="24"/>
          <w:szCs w:val="24"/>
        </w:rPr>
      </w:pPr>
      <w:r w:rsidRPr="004F6985">
        <w:rPr>
          <w:rFonts w:eastAsia="Calibri"/>
          <w:sz w:val="24"/>
          <w:szCs w:val="24"/>
        </w:rPr>
        <w:t>1.11.</w:t>
      </w:r>
      <w:r w:rsidR="00427C9A">
        <w:rPr>
          <w:rFonts w:eastAsia="Calibri"/>
          <w:sz w:val="24"/>
          <w:szCs w:val="24"/>
        </w:rPr>
        <w:t xml:space="preserve"> </w:t>
      </w:r>
      <w:r w:rsidRPr="004F6985">
        <w:rPr>
          <w:rFonts w:eastAsia="Calibri"/>
          <w:sz w:val="24"/>
          <w:szCs w:val="24"/>
        </w:rPr>
        <w:t>Изменения и дополнения к Положению принимаются в составе новой редакции Положения по согласованию с Педагогическим Советом</w:t>
      </w:r>
      <w:r w:rsidR="00573475">
        <w:rPr>
          <w:rFonts w:eastAsia="Calibri"/>
          <w:sz w:val="24"/>
          <w:szCs w:val="24"/>
        </w:rPr>
        <w:t xml:space="preserve"> </w:t>
      </w:r>
      <w:r w:rsidRPr="004F6985">
        <w:rPr>
          <w:rFonts w:eastAsia="Calibri"/>
          <w:sz w:val="24"/>
          <w:szCs w:val="24"/>
        </w:rPr>
        <w:t>исполнителя</w:t>
      </w:r>
      <w:r w:rsidR="00573475">
        <w:rPr>
          <w:rFonts w:eastAsia="Calibri"/>
          <w:sz w:val="24"/>
          <w:szCs w:val="24"/>
        </w:rPr>
        <w:t xml:space="preserve"> </w:t>
      </w:r>
      <w:r w:rsidRPr="004F6985">
        <w:rPr>
          <w:rFonts w:eastAsia="Calibri"/>
          <w:sz w:val="24"/>
          <w:szCs w:val="24"/>
        </w:rPr>
        <w:t>и утверждаются руководителем. После принятия новой редакции Положения предыдущая редакция утрачивает силу.</w:t>
      </w:r>
    </w:p>
    <w:p w:rsidR="004F6985" w:rsidRPr="004F6985" w:rsidRDefault="004F6985" w:rsidP="007B51C3">
      <w:pPr>
        <w:ind w:firstLine="720"/>
        <w:jc w:val="both"/>
        <w:rPr>
          <w:rFonts w:eastAsia="Calibri"/>
          <w:sz w:val="24"/>
          <w:szCs w:val="24"/>
        </w:rPr>
      </w:pPr>
      <w:r w:rsidRPr="004F6985">
        <w:rPr>
          <w:rFonts w:eastAsia="Calibri"/>
          <w:sz w:val="24"/>
          <w:szCs w:val="24"/>
        </w:rPr>
        <w:t>1.12.</w:t>
      </w:r>
      <w:r w:rsidR="00427C9A">
        <w:rPr>
          <w:rFonts w:eastAsia="Calibri"/>
          <w:sz w:val="24"/>
          <w:szCs w:val="24"/>
        </w:rPr>
        <w:t xml:space="preserve"> </w:t>
      </w:r>
      <w:r w:rsidRPr="004F6985">
        <w:rPr>
          <w:rFonts w:eastAsia="Calibri"/>
          <w:sz w:val="24"/>
          <w:szCs w:val="24"/>
        </w:rPr>
        <w:t>Деятельность по оказанию платных образовательных услуг относится к самостоятельной хозяйственной деятельности, приносящей доход, и осуществляется на основании Устава исполнителя.</w:t>
      </w:r>
    </w:p>
    <w:p w:rsidR="004F6985" w:rsidRPr="004F6985" w:rsidRDefault="004F6985" w:rsidP="007B51C3">
      <w:pPr>
        <w:ind w:firstLine="720"/>
        <w:jc w:val="both"/>
        <w:rPr>
          <w:rFonts w:eastAsia="Calibri"/>
          <w:sz w:val="24"/>
          <w:szCs w:val="24"/>
        </w:rPr>
      </w:pPr>
      <w:r w:rsidRPr="004F6985">
        <w:rPr>
          <w:rFonts w:eastAsia="Calibri"/>
          <w:sz w:val="24"/>
          <w:szCs w:val="24"/>
        </w:rPr>
        <w:t>1.13.</w:t>
      </w:r>
      <w:r w:rsidR="00427C9A">
        <w:rPr>
          <w:rFonts w:eastAsia="Calibri"/>
          <w:sz w:val="24"/>
          <w:szCs w:val="24"/>
        </w:rPr>
        <w:t xml:space="preserve"> </w:t>
      </w:r>
      <w:r w:rsidRPr="004F6985">
        <w:rPr>
          <w:rFonts w:eastAsia="Calibri"/>
          <w:sz w:val="24"/>
          <w:szCs w:val="24"/>
        </w:rPr>
        <w:t>Доход от платных образовательных услуг реинвестируется в ГБДОУ и расходуется на основании «Положения о расходовании внебюджетных средств, полученных от предпринимательской и иной, приносящей доход деятельности».</w:t>
      </w:r>
    </w:p>
    <w:p w:rsidR="004F6985" w:rsidRPr="004F6985" w:rsidRDefault="004F6985" w:rsidP="007B51C3">
      <w:pPr>
        <w:ind w:firstLine="720"/>
        <w:jc w:val="both"/>
        <w:rPr>
          <w:rFonts w:eastAsia="Calibri"/>
          <w:sz w:val="24"/>
          <w:szCs w:val="24"/>
          <w:lang w:eastAsia="en-US"/>
        </w:rPr>
      </w:pPr>
      <w:r w:rsidRPr="004F6985">
        <w:rPr>
          <w:rFonts w:eastAsia="Calibri"/>
          <w:sz w:val="24"/>
          <w:szCs w:val="24"/>
        </w:rPr>
        <w:t xml:space="preserve">1.14. </w:t>
      </w:r>
      <w:r w:rsidRPr="004F6985">
        <w:rPr>
          <w:rFonts w:eastAsia="Calibri"/>
          <w:sz w:val="24"/>
          <w:szCs w:val="24"/>
          <w:lang w:eastAsia="en-US"/>
        </w:rPr>
        <w:t xml:space="preserve">Для предоставления платных образовательных услуг населению ГБДОУ имеет </w:t>
      </w:r>
      <w:r w:rsidRPr="004F6985">
        <w:rPr>
          <w:rFonts w:eastAsia="Calibri"/>
          <w:color w:val="000000"/>
          <w:sz w:val="24"/>
          <w:szCs w:val="24"/>
          <w:lang w:eastAsia="en-US"/>
        </w:rPr>
        <w:t xml:space="preserve">лицензию </w:t>
      </w:r>
      <w:r w:rsidRPr="004F6985">
        <w:rPr>
          <w:rFonts w:eastAsia="Calibri"/>
          <w:sz w:val="24"/>
          <w:szCs w:val="24"/>
          <w:lang w:eastAsia="en-US"/>
        </w:rPr>
        <w:t xml:space="preserve">на осуществление  дополнительного образования детей </w:t>
      </w:r>
      <w:r w:rsidRPr="004F6985">
        <w:rPr>
          <w:rFonts w:eastAsia="Calibri"/>
          <w:color w:val="000000"/>
          <w:sz w:val="24"/>
          <w:szCs w:val="24"/>
          <w:lang w:eastAsia="en-US"/>
        </w:rPr>
        <w:t xml:space="preserve">серия 78П01 № 0002884, </w:t>
      </w:r>
      <w:r w:rsidRPr="004F6985">
        <w:rPr>
          <w:rFonts w:eastAsia="Calibri"/>
          <w:sz w:val="24"/>
          <w:szCs w:val="24"/>
          <w:lang w:eastAsia="en-US"/>
        </w:rPr>
        <w:t>выданную 25.12.2014 г. Комитетом по образованию Правительства Санкт-Петербурга</w:t>
      </w:r>
      <w:r w:rsidR="00D2701F">
        <w:rPr>
          <w:rFonts w:eastAsia="Calibri"/>
          <w:sz w:val="24"/>
          <w:szCs w:val="24"/>
          <w:lang w:eastAsia="en-US"/>
        </w:rPr>
        <w:t xml:space="preserve">, распоряжение </w:t>
      </w:r>
      <w:r w:rsidR="00D2701F" w:rsidRPr="00D2701F">
        <w:rPr>
          <w:rFonts w:eastAsia="Calibri"/>
          <w:sz w:val="24"/>
          <w:szCs w:val="24"/>
          <w:lang w:eastAsia="en-US"/>
        </w:rPr>
        <w:t>Комитета по образованию Правительства Санкт-Петербурга от 21.04.2015 г. № 1912-р</w:t>
      </w:r>
      <w:r w:rsidRPr="004F6985">
        <w:rPr>
          <w:rFonts w:eastAsia="Calibri"/>
          <w:sz w:val="24"/>
          <w:szCs w:val="24"/>
          <w:lang w:eastAsia="en-US"/>
        </w:rPr>
        <w:t xml:space="preserve">. </w:t>
      </w:r>
    </w:p>
    <w:p w:rsidR="009242C2" w:rsidRPr="00287E7A" w:rsidRDefault="004F6985" w:rsidP="007B51C3">
      <w:pPr>
        <w:numPr>
          <w:ilvl w:val="0"/>
          <w:numId w:val="3"/>
        </w:numPr>
        <w:tabs>
          <w:tab w:val="left" w:pos="967"/>
        </w:tabs>
        <w:ind w:firstLine="720"/>
        <w:jc w:val="both"/>
        <w:rPr>
          <w:rFonts w:eastAsia="Cambria"/>
          <w:b/>
          <w:bCs/>
          <w:sz w:val="24"/>
          <w:szCs w:val="24"/>
        </w:rPr>
      </w:pPr>
      <w:r w:rsidRPr="004F6985">
        <w:rPr>
          <w:rFonts w:eastAsia="Cambria"/>
          <w:b/>
          <w:bCs/>
          <w:sz w:val="24"/>
          <w:szCs w:val="24"/>
        </w:rPr>
        <w:t>Цели деятельности по оказанию дополнительных платных образовательных услуг</w:t>
      </w:r>
    </w:p>
    <w:p w:rsidR="009242C2" w:rsidRPr="00287E7A" w:rsidRDefault="009242C2" w:rsidP="007B51C3">
      <w:pPr>
        <w:spacing w:line="1" w:lineRule="exact"/>
        <w:ind w:firstLine="720"/>
        <w:jc w:val="both"/>
        <w:rPr>
          <w:sz w:val="20"/>
          <w:szCs w:val="20"/>
        </w:rPr>
      </w:pPr>
    </w:p>
    <w:p w:rsidR="004F6985" w:rsidRDefault="004F6985" w:rsidP="007B51C3">
      <w:pPr>
        <w:spacing w:line="239" w:lineRule="auto"/>
        <w:ind w:firstLine="720"/>
        <w:jc w:val="both"/>
        <w:rPr>
          <w:rFonts w:eastAsia="Cambria"/>
          <w:sz w:val="24"/>
          <w:szCs w:val="24"/>
        </w:rPr>
      </w:pPr>
      <w:r w:rsidRPr="004F6985">
        <w:rPr>
          <w:rFonts w:eastAsia="Cambria"/>
          <w:sz w:val="24"/>
          <w:szCs w:val="24"/>
        </w:rPr>
        <w:t>2.1.</w:t>
      </w:r>
      <w:r>
        <w:rPr>
          <w:rFonts w:eastAsia="Cambria"/>
          <w:sz w:val="24"/>
          <w:szCs w:val="24"/>
        </w:rPr>
        <w:t xml:space="preserve"> </w:t>
      </w:r>
      <w:r w:rsidRPr="004F6985">
        <w:rPr>
          <w:rFonts w:eastAsia="Cambria"/>
          <w:sz w:val="24"/>
          <w:szCs w:val="24"/>
        </w:rPr>
        <w:t xml:space="preserve">ГБДОУ </w:t>
      </w:r>
      <w:r w:rsidR="00573475" w:rsidRPr="00573475">
        <w:rPr>
          <w:rFonts w:eastAsia="Cambria"/>
          <w:sz w:val="24"/>
          <w:szCs w:val="24"/>
        </w:rPr>
        <w:t>№ 29</w:t>
      </w:r>
      <w:r w:rsidR="00573475">
        <w:rPr>
          <w:rFonts w:eastAsia="Cambria"/>
          <w:sz w:val="24"/>
          <w:szCs w:val="24"/>
        </w:rPr>
        <w:t xml:space="preserve"> </w:t>
      </w:r>
      <w:r w:rsidRPr="004F6985">
        <w:rPr>
          <w:rFonts w:eastAsia="Cambria"/>
          <w:sz w:val="24"/>
          <w:szCs w:val="24"/>
        </w:rPr>
        <w:t xml:space="preserve">предоставляет платные образовательные услуги в целях наиболее полного удовлетворения образовательных потребностей населения для детей микрорайона и детей, посещающих ГБДОУ № </w:t>
      </w:r>
      <w:r w:rsidR="00573475">
        <w:rPr>
          <w:rFonts w:eastAsia="Cambria"/>
          <w:sz w:val="24"/>
          <w:szCs w:val="24"/>
        </w:rPr>
        <w:t>29</w:t>
      </w:r>
      <w:r w:rsidRPr="004F6985">
        <w:rPr>
          <w:rFonts w:eastAsia="Cambria"/>
          <w:sz w:val="24"/>
          <w:szCs w:val="24"/>
        </w:rPr>
        <w:t xml:space="preserve">. </w:t>
      </w:r>
    </w:p>
    <w:p w:rsidR="004F6985" w:rsidRPr="004F6985" w:rsidRDefault="004F6985" w:rsidP="007B51C3">
      <w:pPr>
        <w:spacing w:line="239" w:lineRule="auto"/>
        <w:ind w:firstLine="720"/>
        <w:jc w:val="both"/>
        <w:rPr>
          <w:rFonts w:eastAsia="Cambria"/>
          <w:sz w:val="24"/>
          <w:szCs w:val="24"/>
        </w:rPr>
      </w:pPr>
      <w:r w:rsidRPr="004F6985">
        <w:rPr>
          <w:rFonts w:eastAsia="Cambria"/>
          <w:sz w:val="24"/>
          <w:szCs w:val="24"/>
        </w:rPr>
        <w:t>2.2.</w:t>
      </w:r>
      <w:r>
        <w:rPr>
          <w:rFonts w:eastAsia="Cambria"/>
          <w:sz w:val="24"/>
          <w:szCs w:val="24"/>
        </w:rPr>
        <w:t xml:space="preserve"> </w:t>
      </w:r>
      <w:r w:rsidRPr="004F6985">
        <w:rPr>
          <w:rFonts w:eastAsia="Cambria"/>
          <w:sz w:val="24"/>
          <w:szCs w:val="24"/>
        </w:rPr>
        <w:t>Основными целями деятельности по оказанию платных</w:t>
      </w:r>
      <w:r w:rsidR="00573475">
        <w:rPr>
          <w:rFonts w:eastAsia="Cambria"/>
          <w:sz w:val="24"/>
          <w:szCs w:val="24"/>
        </w:rPr>
        <w:t xml:space="preserve"> </w:t>
      </w:r>
      <w:r w:rsidRPr="004F6985">
        <w:rPr>
          <w:rFonts w:eastAsia="Cambria"/>
          <w:sz w:val="24"/>
          <w:szCs w:val="24"/>
        </w:rPr>
        <w:t>образовательных</w:t>
      </w:r>
      <w:r w:rsidR="00573475">
        <w:rPr>
          <w:rFonts w:eastAsia="Cambria"/>
          <w:sz w:val="24"/>
          <w:szCs w:val="24"/>
        </w:rPr>
        <w:t xml:space="preserve"> </w:t>
      </w:r>
      <w:r w:rsidRPr="004F6985">
        <w:rPr>
          <w:rFonts w:eastAsia="Cambria"/>
          <w:sz w:val="24"/>
          <w:szCs w:val="24"/>
        </w:rPr>
        <w:t xml:space="preserve">услуг являются </w:t>
      </w:r>
      <w:r>
        <w:rPr>
          <w:rFonts w:eastAsia="Cambria"/>
          <w:sz w:val="24"/>
          <w:szCs w:val="24"/>
        </w:rPr>
        <w:t xml:space="preserve">- </w:t>
      </w:r>
      <w:r w:rsidRPr="004F6985">
        <w:rPr>
          <w:rFonts w:eastAsia="Cambria"/>
          <w:sz w:val="24"/>
          <w:szCs w:val="24"/>
        </w:rPr>
        <w:t xml:space="preserve">всестороннее удовлетворение образовательных потребностей граждан, общества, государства </w:t>
      </w:r>
    </w:p>
    <w:p w:rsidR="004F6985" w:rsidRDefault="004F6985" w:rsidP="007B51C3">
      <w:pPr>
        <w:spacing w:line="239" w:lineRule="auto"/>
        <w:ind w:firstLine="720"/>
        <w:jc w:val="both"/>
        <w:rPr>
          <w:rFonts w:eastAsia="Cambria"/>
          <w:sz w:val="24"/>
          <w:szCs w:val="24"/>
        </w:rPr>
      </w:pPr>
      <w:r w:rsidRPr="004F6985">
        <w:rPr>
          <w:rFonts w:eastAsia="Cambria"/>
          <w:sz w:val="24"/>
          <w:szCs w:val="24"/>
        </w:rPr>
        <w:t>- обеспечение безопасности жизнедеятельности обучающихся, создание благоприятных условий для осуществления образовательного процесса;</w:t>
      </w:r>
    </w:p>
    <w:p w:rsidR="004F6985" w:rsidRPr="004F6985" w:rsidRDefault="004F6985" w:rsidP="007B51C3">
      <w:pPr>
        <w:spacing w:line="239" w:lineRule="auto"/>
        <w:ind w:firstLine="720"/>
        <w:jc w:val="both"/>
        <w:rPr>
          <w:rFonts w:eastAsia="Cambria"/>
          <w:sz w:val="24"/>
          <w:szCs w:val="24"/>
        </w:rPr>
      </w:pPr>
      <w:r>
        <w:rPr>
          <w:rFonts w:eastAsia="Cambria"/>
          <w:sz w:val="24"/>
          <w:szCs w:val="24"/>
        </w:rPr>
        <w:t xml:space="preserve">- </w:t>
      </w:r>
      <w:r w:rsidRPr="004F6985">
        <w:rPr>
          <w:rFonts w:eastAsia="Cambria"/>
          <w:sz w:val="24"/>
          <w:szCs w:val="24"/>
        </w:rPr>
        <w:t xml:space="preserve">повышение </w:t>
      </w:r>
      <w:proofErr w:type="gramStart"/>
      <w:r w:rsidRPr="004F6985">
        <w:rPr>
          <w:rFonts w:eastAsia="Cambria"/>
          <w:sz w:val="24"/>
          <w:szCs w:val="24"/>
        </w:rPr>
        <w:t>уровня оплат</w:t>
      </w:r>
      <w:r>
        <w:rPr>
          <w:rFonts w:eastAsia="Cambria"/>
          <w:sz w:val="24"/>
          <w:szCs w:val="24"/>
        </w:rPr>
        <w:t xml:space="preserve">ы труда работников </w:t>
      </w:r>
      <w:r w:rsidR="00D2701F">
        <w:rPr>
          <w:rFonts w:eastAsia="Cambria"/>
          <w:sz w:val="24"/>
          <w:szCs w:val="24"/>
        </w:rPr>
        <w:t>И</w:t>
      </w:r>
      <w:r>
        <w:rPr>
          <w:rFonts w:eastAsia="Cambria"/>
          <w:sz w:val="24"/>
          <w:szCs w:val="24"/>
        </w:rPr>
        <w:t>сполнителя</w:t>
      </w:r>
      <w:proofErr w:type="gramEnd"/>
      <w:r>
        <w:rPr>
          <w:rFonts w:eastAsia="Cambria"/>
          <w:sz w:val="24"/>
          <w:szCs w:val="24"/>
        </w:rPr>
        <w:t>;</w:t>
      </w:r>
    </w:p>
    <w:p w:rsidR="009242C2" w:rsidRPr="00287E7A" w:rsidRDefault="004F6985" w:rsidP="007B51C3">
      <w:pPr>
        <w:spacing w:line="239" w:lineRule="auto"/>
        <w:ind w:firstLine="720"/>
        <w:jc w:val="both"/>
        <w:rPr>
          <w:rFonts w:eastAsia="Cambria"/>
          <w:sz w:val="24"/>
          <w:szCs w:val="24"/>
        </w:rPr>
      </w:pPr>
      <w:r>
        <w:rPr>
          <w:rFonts w:eastAsia="Cambria"/>
          <w:sz w:val="24"/>
          <w:szCs w:val="24"/>
        </w:rPr>
        <w:t xml:space="preserve">- </w:t>
      </w:r>
      <w:r w:rsidRPr="004F6985">
        <w:rPr>
          <w:rFonts w:eastAsia="Cambria"/>
          <w:sz w:val="24"/>
          <w:szCs w:val="24"/>
        </w:rPr>
        <w:t xml:space="preserve">совершенствование материально-технической базы </w:t>
      </w:r>
      <w:r w:rsidR="00D2701F">
        <w:rPr>
          <w:rFonts w:eastAsia="Cambria"/>
          <w:sz w:val="24"/>
          <w:szCs w:val="24"/>
        </w:rPr>
        <w:t>И</w:t>
      </w:r>
      <w:r w:rsidRPr="004F6985">
        <w:rPr>
          <w:rFonts w:eastAsia="Cambria"/>
          <w:sz w:val="24"/>
          <w:szCs w:val="24"/>
        </w:rPr>
        <w:t>сполнителя.</w:t>
      </w:r>
    </w:p>
    <w:p w:rsidR="009242C2" w:rsidRPr="00C417D5" w:rsidRDefault="004F6985" w:rsidP="007B51C3">
      <w:pPr>
        <w:pStyle w:val="a4"/>
        <w:numPr>
          <w:ilvl w:val="0"/>
          <w:numId w:val="3"/>
        </w:numPr>
        <w:ind w:hanging="11"/>
        <w:jc w:val="both"/>
        <w:rPr>
          <w:sz w:val="20"/>
          <w:szCs w:val="20"/>
        </w:rPr>
      </w:pPr>
      <w:r w:rsidRPr="004F6985">
        <w:rPr>
          <w:rFonts w:eastAsia="Cambria"/>
          <w:b/>
          <w:bCs/>
          <w:sz w:val="24"/>
          <w:szCs w:val="24"/>
        </w:rPr>
        <w:t>Виды дополнительных платных образовательных услуг</w:t>
      </w:r>
      <w:r w:rsidR="00F30A61" w:rsidRPr="00C417D5">
        <w:rPr>
          <w:rFonts w:eastAsia="Cambria"/>
          <w:b/>
          <w:bCs/>
          <w:sz w:val="24"/>
          <w:szCs w:val="24"/>
        </w:rPr>
        <w:t>.</w:t>
      </w:r>
    </w:p>
    <w:p w:rsidR="009242C2" w:rsidRPr="00287E7A" w:rsidRDefault="009242C2" w:rsidP="007B51C3">
      <w:pPr>
        <w:spacing w:line="1" w:lineRule="exact"/>
        <w:ind w:firstLine="720"/>
        <w:jc w:val="both"/>
        <w:rPr>
          <w:sz w:val="20"/>
          <w:szCs w:val="20"/>
        </w:rPr>
      </w:pPr>
    </w:p>
    <w:p w:rsidR="004F6985" w:rsidRPr="004F6985" w:rsidRDefault="004F6985" w:rsidP="007B51C3">
      <w:pPr>
        <w:ind w:firstLine="720"/>
        <w:jc w:val="both"/>
        <w:rPr>
          <w:rFonts w:eastAsia="Cambria"/>
          <w:sz w:val="24"/>
          <w:szCs w:val="24"/>
        </w:rPr>
      </w:pPr>
      <w:r w:rsidRPr="004F6985">
        <w:rPr>
          <w:rFonts w:eastAsia="Cambria"/>
          <w:sz w:val="24"/>
          <w:szCs w:val="24"/>
        </w:rPr>
        <w:t>3.1. Исполнитель оказывает следующие виды платных образовательных услуг:</w:t>
      </w:r>
    </w:p>
    <w:p w:rsidR="004F6985" w:rsidRPr="004F6985" w:rsidRDefault="004F6985" w:rsidP="007B51C3">
      <w:pPr>
        <w:ind w:firstLine="720"/>
        <w:jc w:val="both"/>
        <w:rPr>
          <w:rFonts w:eastAsia="Cambria"/>
          <w:sz w:val="24"/>
          <w:szCs w:val="24"/>
        </w:rPr>
      </w:pPr>
      <w:r w:rsidRPr="004F6985">
        <w:rPr>
          <w:rFonts w:eastAsia="Cambria"/>
          <w:sz w:val="24"/>
          <w:szCs w:val="24"/>
        </w:rPr>
        <w:t>- физкультурно</w:t>
      </w:r>
      <w:r w:rsidR="005B70F2">
        <w:rPr>
          <w:rFonts w:eastAsia="Cambria"/>
          <w:sz w:val="24"/>
          <w:szCs w:val="24"/>
        </w:rPr>
        <w:t>-</w:t>
      </w:r>
      <w:r w:rsidRPr="004F6985">
        <w:rPr>
          <w:rFonts w:eastAsia="Cambria"/>
          <w:sz w:val="24"/>
          <w:szCs w:val="24"/>
        </w:rPr>
        <w:t>оздоровительной направленности;</w:t>
      </w:r>
    </w:p>
    <w:p w:rsidR="004F6985" w:rsidRPr="004F6985" w:rsidRDefault="005B70F2" w:rsidP="007B51C3">
      <w:pPr>
        <w:ind w:firstLine="720"/>
        <w:jc w:val="both"/>
        <w:rPr>
          <w:rFonts w:eastAsia="Cambria"/>
          <w:sz w:val="24"/>
          <w:szCs w:val="24"/>
        </w:rPr>
      </w:pPr>
      <w:r>
        <w:rPr>
          <w:rFonts w:eastAsia="Cambria"/>
          <w:sz w:val="24"/>
          <w:szCs w:val="24"/>
        </w:rPr>
        <w:t>-</w:t>
      </w:r>
      <w:r w:rsidR="004F6985" w:rsidRPr="004F6985">
        <w:rPr>
          <w:rFonts w:eastAsia="Cambria"/>
          <w:sz w:val="24"/>
          <w:szCs w:val="24"/>
        </w:rPr>
        <w:t xml:space="preserve"> художественно-эстетической направленности;</w:t>
      </w:r>
    </w:p>
    <w:p w:rsidR="004F6985" w:rsidRPr="004F6985" w:rsidRDefault="005B70F2" w:rsidP="007B51C3">
      <w:pPr>
        <w:ind w:firstLine="720"/>
        <w:jc w:val="both"/>
        <w:rPr>
          <w:rFonts w:eastAsia="Cambria"/>
          <w:sz w:val="24"/>
          <w:szCs w:val="24"/>
        </w:rPr>
      </w:pPr>
      <w:r>
        <w:rPr>
          <w:rFonts w:eastAsia="Cambria"/>
          <w:sz w:val="24"/>
          <w:szCs w:val="24"/>
        </w:rPr>
        <w:t>-</w:t>
      </w:r>
      <w:r w:rsidR="004F6985" w:rsidRPr="004F6985">
        <w:rPr>
          <w:rFonts w:eastAsia="Cambria"/>
          <w:sz w:val="24"/>
          <w:szCs w:val="24"/>
        </w:rPr>
        <w:t xml:space="preserve"> </w:t>
      </w:r>
      <w:r>
        <w:rPr>
          <w:rFonts w:eastAsia="Cambria"/>
          <w:sz w:val="24"/>
          <w:szCs w:val="24"/>
        </w:rPr>
        <w:t>обще</w:t>
      </w:r>
      <w:r w:rsidR="00573475">
        <w:rPr>
          <w:rFonts w:eastAsia="Cambria"/>
          <w:sz w:val="24"/>
          <w:szCs w:val="24"/>
        </w:rPr>
        <w:t xml:space="preserve">развивающей </w:t>
      </w:r>
      <w:r>
        <w:rPr>
          <w:rFonts w:eastAsia="Cambria"/>
          <w:sz w:val="24"/>
          <w:szCs w:val="24"/>
        </w:rPr>
        <w:t>направленности</w:t>
      </w:r>
      <w:r w:rsidR="004F6985" w:rsidRPr="004F6985">
        <w:rPr>
          <w:rFonts w:eastAsia="Cambria"/>
          <w:sz w:val="24"/>
          <w:szCs w:val="24"/>
        </w:rPr>
        <w:t>.</w:t>
      </w:r>
    </w:p>
    <w:p w:rsidR="004F6985" w:rsidRPr="004F6985" w:rsidRDefault="004F6985" w:rsidP="007B51C3">
      <w:pPr>
        <w:ind w:firstLine="720"/>
        <w:jc w:val="both"/>
        <w:rPr>
          <w:rFonts w:eastAsia="Cambria"/>
          <w:sz w:val="24"/>
          <w:szCs w:val="24"/>
        </w:rPr>
      </w:pPr>
      <w:r w:rsidRPr="004F6985">
        <w:rPr>
          <w:rFonts w:eastAsia="Cambria"/>
          <w:sz w:val="24"/>
          <w:szCs w:val="24"/>
        </w:rPr>
        <w:t>3.2. Перечень платных образовательных услуг формируется на основе изучения спроса заказчиков на дополнительное образование и услуги, сопутствующие образовательному процессу. Изучение спроса осуществляется исполнителем путем опросов, собеседований</w:t>
      </w:r>
      <w:r w:rsidR="005B70F2">
        <w:rPr>
          <w:rFonts w:eastAsia="Cambria"/>
          <w:sz w:val="24"/>
          <w:szCs w:val="24"/>
        </w:rPr>
        <w:t xml:space="preserve">, </w:t>
      </w:r>
      <w:r w:rsidRPr="004F6985">
        <w:rPr>
          <w:rFonts w:eastAsia="Cambria"/>
          <w:sz w:val="24"/>
          <w:szCs w:val="24"/>
        </w:rPr>
        <w:t>приема обращений и предложений от заказчиков.</w:t>
      </w:r>
    </w:p>
    <w:p w:rsidR="004F6985" w:rsidRPr="004F6985" w:rsidRDefault="004F6985" w:rsidP="007B51C3">
      <w:pPr>
        <w:ind w:firstLine="720"/>
        <w:jc w:val="both"/>
        <w:rPr>
          <w:rFonts w:eastAsia="Cambria"/>
          <w:sz w:val="24"/>
          <w:szCs w:val="24"/>
        </w:rPr>
      </w:pPr>
      <w:r w:rsidRPr="004F6985">
        <w:rPr>
          <w:rFonts w:eastAsia="Cambria"/>
          <w:sz w:val="24"/>
          <w:szCs w:val="24"/>
        </w:rPr>
        <w:t>3.3. К дополнительным платным образовательны</w:t>
      </w:r>
      <w:r w:rsidR="005B70F2">
        <w:rPr>
          <w:rFonts w:eastAsia="Cambria"/>
          <w:sz w:val="24"/>
          <w:szCs w:val="24"/>
        </w:rPr>
        <w:t>м</w:t>
      </w:r>
      <w:r w:rsidRPr="004F6985">
        <w:rPr>
          <w:rFonts w:eastAsia="Cambria"/>
          <w:sz w:val="24"/>
          <w:szCs w:val="24"/>
        </w:rPr>
        <w:t xml:space="preserve"> услугам не относятся:</w:t>
      </w:r>
    </w:p>
    <w:p w:rsidR="004F6985" w:rsidRPr="004F6985" w:rsidRDefault="004F6985" w:rsidP="007B51C3">
      <w:pPr>
        <w:ind w:firstLine="720"/>
        <w:jc w:val="both"/>
        <w:rPr>
          <w:rFonts w:eastAsia="Cambria"/>
          <w:sz w:val="24"/>
          <w:szCs w:val="24"/>
        </w:rPr>
      </w:pPr>
      <w:r w:rsidRPr="004F6985">
        <w:rPr>
          <w:rFonts w:eastAsia="Cambria"/>
          <w:sz w:val="24"/>
          <w:szCs w:val="24"/>
        </w:rPr>
        <w:t>- снижение установленной наполняемости групп;</w:t>
      </w:r>
    </w:p>
    <w:p w:rsidR="004F6985" w:rsidRPr="004F6985" w:rsidRDefault="004F6985" w:rsidP="007B51C3">
      <w:pPr>
        <w:ind w:firstLine="720"/>
        <w:jc w:val="both"/>
        <w:rPr>
          <w:rFonts w:eastAsia="Cambria"/>
          <w:sz w:val="24"/>
          <w:szCs w:val="24"/>
        </w:rPr>
      </w:pPr>
      <w:r w:rsidRPr="004F6985">
        <w:rPr>
          <w:rFonts w:eastAsia="Cambria"/>
          <w:sz w:val="24"/>
          <w:szCs w:val="24"/>
        </w:rPr>
        <w:t>- деление их на подгруппы при реализации основной общеобразовательной программы дошкольного образования;</w:t>
      </w:r>
    </w:p>
    <w:p w:rsidR="004F6985" w:rsidRPr="004F6985" w:rsidRDefault="004F6985" w:rsidP="007B51C3">
      <w:pPr>
        <w:ind w:firstLine="720"/>
        <w:jc w:val="both"/>
        <w:rPr>
          <w:rFonts w:eastAsia="Cambria"/>
          <w:sz w:val="24"/>
          <w:szCs w:val="24"/>
        </w:rPr>
      </w:pPr>
      <w:r w:rsidRPr="004F6985">
        <w:rPr>
          <w:rFonts w:eastAsia="Cambria"/>
          <w:sz w:val="24"/>
          <w:szCs w:val="24"/>
        </w:rPr>
        <w:t>- реализация основной общеобразовательной программы дошкольного образования в соответствии с государственным заданием;</w:t>
      </w:r>
    </w:p>
    <w:p w:rsidR="000F7770" w:rsidRDefault="004F6985" w:rsidP="007B51C3">
      <w:pPr>
        <w:ind w:firstLine="720"/>
        <w:jc w:val="both"/>
        <w:rPr>
          <w:rFonts w:eastAsia="Cambria"/>
          <w:sz w:val="24"/>
          <w:szCs w:val="24"/>
        </w:rPr>
      </w:pPr>
      <w:r w:rsidRPr="004F6985">
        <w:rPr>
          <w:rFonts w:eastAsia="Cambria"/>
          <w:sz w:val="24"/>
          <w:szCs w:val="24"/>
        </w:rPr>
        <w:t>- индивидуальные и групповые занятия за счет часов, отведенных в основной общеобразовательной программе дошкольного образования.</w:t>
      </w:r>
    </w:p>
    <w:p w:rsidR="009242C2" w:rsidRPr="000F7770" w:rsidRDefault="00F30A61" w:rsidP="007B51C3">
      <w:pPr>
        <w:pStyle w:val="a4"/>
        <w:numPr>
          <w:ilvl w:val="0"/>
          <w:numId w:val="14"/>
        </w:numPr>
        <w:jc w:val="both"/>
        <w:rPr>
          <w:rFonts w:eastAsia="Times New Roman"/>
          <w:b/>
          <w:sz w:val="24"/>
          <w:szCs w:val="24"/>
        </w:rPr>
      </w:pPr>
      <w:r w:rsidRPr="000F7770">
        <w:rPr>
          <w:rFonts w:eastAsia="Times New Roman"/>
          <w:b/>
          <w:sz w:val="24"/>
          <w:szCs w:val="24"/>
        </w:rPr>
        <w:t>Информация о платных образовательных услугах, порядок заключения договоров</w:t>
      </w:r>
    </w:p>
    <w:p w:rsidR="005B70F2" w:rsidRPr="005B70F2" w:rsidRDefault="005B70F2" w:rsidP="007B51C3">
      <w:pPr>
        <w:ind w:firstLine="720"/>
        <w:jc w:val="both"/>
        <w:rPr>
          <w:rFonts w:eastAsia="Cambria"/>
          <w:sz w:val="24"/>
          <w:szCs w:val="24"/>
        </w:rPr>
      </w:pPr>
      <w:r w:rsidRPr="005B70F2">
        <w:rPr>
          <w:rFonts w:eastAsia="Cambria"/>
          <w:sz w:val="24"/>
          <w:szCs w:val="24"/>
        </w:rPr>
        <w:lastRenderedPageBreak/>
        <w:t>4.1. Исполнитель до заключения договора и в период его действия предоставляет заказчику достоверную информацию о себе и об оказываемых дополнительных платных образовательных услугах, обеспечивающую возможность их правильного выбора.</w:t>
      </w:r>
    </w:p>
    <w:p w:rsidR="005B70F2" w:rsidRPr="005B70F2" w:rsidRDefault="005B70F2" w:rsidP="007B51C3">
      <w:pPr>
        <w:ind w:firstLine="720"/>
        <w:jc w:val="both"/>
        <w:rPr>
          <w:rFonts w:eastAsia="Cambria"/>
          <w:sz w:val="24"/>
          <w:szCs w:val="24"/>
        </w:rPr>
      </w:pPr>
      <w:r w:rsidRPr="005B70F2">
        <w:rPr>
          <w:rFonts w:eastAsia="Cambria"/>
          <w:sz w:val="24"/>
          <w:szCs w:val="24"/>
        </w:rPr>
        <w:t>4.2. Исполнитель доводит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B70F2" w:rsidRPr="005B70F2" w:rsidRDefault="005B70F2" w:rsidP="007B51C3">
      <w:pPr>
        <w:ind w:firstLine="720"/>
        <w:jc w:val="both"/>
        <w:rPr>
          <w:rFonts w:eastAsia="Cambria"/>
          <w:sz w:val="24"/>
          <w:szCs w:val="24"/>
        </w:rPr>
      </w:pPr>
      <w:r w:rsidRPr="005B70F2">
        <w:rPr>
          <w:rFonts w:eastAsia="Cambria"/>
          <w:sz w:val="24"/>
          <w:szCs w:val="24"/>
        </w:rPr>
        <w:t>4.3. Договор заключается в простой письменной форме и содержит следующие сведения:</w:t>
      </w:r>
    </w:p>
    <w:p w:rsidR="005B70F2" w:rsidRPr="005B70F2" w:rsidRDefault="005B70F2" w:rsidP="007B51C3">
      <w:pPr>
        <w:ind w:firstLine="720"/>
        <w:jc w:val="both"/>
        <w:rPr>
          <w:rFonts w:eastAsia="Cambria"/>
          <w:sz w:val="24"/>
          <w:szCs w:val="24"/>
        </w:rPr>
      </w:pPr>
      <w:r w:rsidRPr="005B70F2">
        <w:rPr>
          <w:rFonts w:eastAsia="Cambria"/>
          <w:sz w:val="24"/>
          <w:szCs w:val="24"/>
        </w:rPr>
        <w:t>- полное наименование исполнителя;</w:t>
      </w:r>
    </w:p>
    <w:p w:rsidR="005B70F2" w:rsidRPr="005B70F2" w:rsidRDefault="005B70F2" w:rsidP="007B51C3">
      <w:pPr>
        <w:ind w:firstLine="720"/>
        <w:jc w:val="both"/>
        <w:rPr>
          <w:rFonts w:eastAsia="Cambria"/>
          <w:sz w:val="24"/>
          <w:szCs w:val="24"/>
        </w:rPr>
      </w:pPr>
      <w:r w:rsidRPr="005B70F2">
        <w:rPr>
          <w:rFonts w:eastAsia="Cambria"/>
          <w:sz w:val="24"/>
          <w:szCs w:val="24"/>
        </w:rPr>
        <w:t>- место нахождения исполнителя;</w:t>
      </w:r>
    </w:p>
    <w:p w:rsidR="005B70F2" w:rsidRPr="005B70F2" w:rsidRDefault="005B70F2" w:rsidP="007B51C3">
      <w:pPr>
        <w:ind w:firstLine="720"/>
        <w:jc w:val="both"/>
        <w:rPr>
          <w:rFonts w:eastAsia="Cambria"/>
          <w:sz w:val="24"/>
          <w:szCs w:val="24"/>
        </w:rPr>
      </w:pPr>
      <w:r>
        <w:rPr>
          <w:rFonts w:eastAsia="Cambria"/>
          <w:sz w:val="24"/>
          <w:szCs w:val="24"/>
        </w:rPr>
        <w:t>-</w:t>
      </w:r>
      <w:r w:rsidRPr="005B70F2">
        <w:rPr>
          <w:rFonts w:eastAsia="Cambria"/>
          <w:sz w:val="24"/>
          <w:szCs w:val="24"/>
        </w:rPr>
        <w:t xml:space="preserve"> фамилия, имя, отчество заказчика, телефон заказчика;</w:t>
      </w:r>
    </w:p>
    <w:p w:rsidR="005B70F2" w:rsidRPr="005B70F2" w:rsidRDefault="005B70F2" w:rsidP="007B51C3">
      <w:pPr>
        <w:ind w:firstLine="720"/>
        <w:jc w:val="both"/>
        <w:rPr>
          <w:rFonts w:eastAsia="Cambria"/>
          <w:sz w:val="24"/>
          <w:szCs w:val="24"/>
        </w:rPr>
      </w:pPr>
      <w:r>
        <w:rPr>
          <w:rFonts w:eastAsia="Cambria"/>
          <w:sz w:val="24"/>
          <w:szCs w:val="24"/>
        </w:rPr>
        <w:t>-</w:t>
      </w:r>
      <w:r w:rsidRPr="005B70F2">
        <w:rPr>
          <w:rFonts w:eastAsia="Cambria"/>
          <w:sz w:val="24"/>
          <w:szCs w:val="24"/>
        </w:rPr>
        <w:t xml:space="preserve"> место нахождения или место жительства заказчика;</w:t>
      </w:r>
    </w:p>
    <w:p w:rsidR="005B70F2" w:rsidRPr="005B70F2" w:rsidRDefault="005B70F2" w:rsidP="007B51C3">
      <w:pPr>
        <w:ind w:firstLine="720"/>
        <w:jc w:val="both"/>
        <w:rPr>
          <w:rFonts w:eastAsia="Cambria"/>
          <w:sz w:val="24"/>
          <w:szCs w:val="24"/>
        </w:rPr>
      </w:pPr>
      <w:proofErr w:type="gramStart"/>
      <w:r>
        <w:rPr>
          <w:rFonts w:eastAsia="Cambria"/>
          <w:sz w:val="24"/>
          <w:szCs w:val="24"/>
        </w:rPr>
        <w:t>-</w:t>
      </w:r>
      <w:r w:rsidRPr="005B70F2">
        <w:rPr>
          <w:rFonts w:eastAsia="Cambria"/>
          <w:sz w:val="24"/>
          <w:szCs w:val="24"/>
        </w:rPr>
        <w:t xml:space="preserve"> 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B70F2" w:rsidRPr="005B70F2" w:rsidRDefault="005B70F2" w:rsidP="007B51C3">
      <w:pPr>
        <w:ind w:firstLine="720"/>
        <w:jc w:val="both"/>
        <w:rPr>
          <w:rFonts w:eastAsia="Cambria"/>
          <w:sz w:val="24"/>
          <w:szCs w:val="24"/>
        </w:rPr>
      </w:pPr>
      <w:r>
        <w:rPr>
          <w:rFonts w:eastAsia="Cambria"/>
          <w:sz w:val="24"/>
          <w:szCs w:val="24"/>
        </w:rPr>
        <w:t>-</w:t>
      </w:r>
      <w:r w:rsidRPr="005B70F2">
        <w:rPr>
          <w:rFonts w:eastAsia="Cambria"/>
          <w:sz w:val="24"/>
          <w:szCs w:val="24"/>
        </w:rPr>
        <w:t xml:space="preserve"> фамилия, имя, отчество обучающегося, его место жительства, телефон;</w:t>
      </w:r>
    </w:p>
    <w:p w:rsidR="005B70F2" w:rsidRPr="005B70F2" w:rsidRDefault="005B70F2" w:rsidP="007B51C3">
      <w:pPr>
        <w:ind w:firstLine="720"/>
        <w:jc w:val="both"/>
        <w:rPr>
          <w:rFonts w:eastAsia="Cambria"/>
          <w:sz w:val="24"/>
          <w:szCs w:val="24"/>
        </w:rPr>
      </w:pPr>
      <w:r w:rsidRPr="005B70F2">
        <w:rPr>
          <w:rFonts w:eastAsia="Cambria"/>
          <w:sz w:val="24"/>
          <w:szCs w:val="24"/>
        </w:rPr>
        <w:t>- права, обязанности и ответственность исполнителя, заказчика и обучающегося;</w:t>
      </w:r>
    </w:p>
    <w:p w:rsidR="005B70F2" w:rsidRPr="005B70F2" w:rsidRDefault="005B70F2" w:rsidP="007B51C3">
      <w:pPr>
        <w:ind w:firstLine="720"/>
        <w:jc w:val="both"/>
        <w:rPr>
          <w:rFonts w:eastAsia="Cambria"/>
          <w:sz w:val="24"/>
          <w:szCs w:val="24"/>
        </w:rPr>
      </w:pPr>
      <w:r w:rsidRPr="005B70F2">
        <w:rPr>
          <w:rFonts w:eastAsia="Cambria"/>
          <w:sz w:val="24"/>
          <w:szCs w:val="24"/>
        </w:rPr>
        <w:t>- полная стоимость образовательных услуг, порядок их оплаты;</w:t>
      </w:r>
    </w:p>
    <w:p w:rsidR="005B70F2" w:rsidRPr="005B70F2" w:rsidRDefault="005B70F2" w:rsidP="007B51C3">
      <w:pPr>
        <w:ind w:firstLine="720"/>
        <w:jc w:val="both"/>
        <w:rPr>
          <w:rFonts w:eastAsia="Cambria"/>
          <w:sz w:val="24"/>
          <w:szCs w:val="24"/>
        </w:rPr>
      </w:pPr>
      <w:r w:rsidRPr="005B70F2">
        <w:rPr>
          <w:rFonts w:eastAsia="Cambria"/>
          <w:sz w:val="24"/>
          <w:szCs w:val="24"/>
        </w:rPr>
        <w:t>- сведения о лицензии на осуществление дополнительного образования (наименование лицензирующего органа, номер и дата регистрации лицензии);</w:t>
      </w:r>
    </w:p>
    <w:p w:rsidR="005B70F2" w:rsidRPr="005B70F2" w:rsidRDefault="005B70F2" w:rsidP="007B51C3">
      <w:pPr>
        <w:ind w:firstLine="720"/>
        <w:jc w:val="both"/>
        <w:rPr>
          <w:rFonts w:eastAsia="Cambria"/>
          <w:sz w:val="24"/>
          <w:szCs w:val="24"/>
        </w:rPr>
      </w:pPr>
      <w:r w:rsidRPr="005B70F2">
        <w:rPr>
          <w:rFonts w:eastAsia="Cambria"/>
          <w:sz w:val="24"/>
          <w:szCs w:val="24"/>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B70F2" w:rsidRPr="005B70F2" w:rsidRDefault="005B70F2" w:rsidP="007B51C3">
      <w:pPr>
        <w:ind w:firstLine="720"/>
        <w:jc w:val="both"/>
        <w:rPr>
          <w:rFonts w:eastAsia="Cambria"/>
          <w:sz w:val="24"/>
          <w:szCs w:val="24"/>
        </w:rPr>
      </w:pPr>
      <w:r w:rsidRPr="005B70F2">
        <w:rPr>
          <w:rFonts w:eastAsia="Cambria"/>
          <w:sz w:val="24"/>
          <w:szCs w:val="24"/>
        </w:rPr>
        <w:t>- форма обучения;</w:t>
      </w:r>
    </w:p>
    <w:p w:rsidR="005B70F2" w:rsidRPr="005B70F2" w:rsidRDefault="005B70F2" w:rsidP="007B51C3">
      <w:pPr>
        <w:ind w:firstLine="720"/>
        <w:jc w:val="both"/>
        <w:rPr>
          <w:rFonts w:eastAsia="Cambria"/>
          <w:sz w:val="24"/>
          <w:szCs w:val="24"/>
        </w:rPr>
      </w:pPr>
      <w:r w:rsidRPr="005B70F2">
        <w:rPr>
          <w:rFonts w:eastAsia="Cambria"/>
          <w:sz w:val="24"/>
          <w:szCs w:val="24"/>
        </w:rPr>
        <w:t>- сроки освоения образовательной программы (продолжительность обучения);</w:t>
      </w:r>
    </w:p>
    <w:p w:rsidR="005B70F2" w:rsidRPr="005B70F2" w:rsidRDefault="005B70F2" w:rsidP="007B51C3">
      <w:pPr>
        <w:ind w:firstLine="720"/>
        <w:jc w:val="both"/>
        <w:rPr>
          <w:rFonts w:eastAsia="Cambria"/>
          <w:sz w:val="24"/>
          <w:szCs w:val="24"/>
        </w:rPr>
      </w:pPr>
      <w:r w:rsidRPr="005B70F2">
        <w:rPr>
          <w:rFonts w:eastAsia="Cambria"/>
          <w:sz w:val="24"/>
          <w:szCs w:val="24"/>
        </w:rPr>
        <w:t>- порядок изменения и расторжения договора;</w:t>
      </w:r>
    </w:p>
    <w:p w:rsidR="005B70F2" w:rsidRPr="005B70F2" w:rsidRDefault="005B70F2" w:rsidP="007B51C3">
      <w:pPr>
        <w:ind w:firstLine="720"/>
        <w:jc w:val="both"/>
        <w:rPr>
          <w:rFonts w:eastAsia="Cambria"/>
          <w:sz w:val="24"/>
          <w:szCs w:val="24"/>
        </w:rPr>
      </w:pPr>
      <w:r w:rsidRPr="005B70F2">
        <w:rPr>
          <w:rFonts w:eastAsia="Cambria"/>
          <w:sz w:val="24"/>
          <w:szCs w:val="24"/>
        </w:rPr>
        <w:t>- другие необходимые сведения, связанные со спецификой оказываемых дополнительных платных образовательных услуг.</w:t>
      </w:r>
    </w:p>
    <w:p w:rsidR="005B70F2" w:rsidRDefault="005B70F2" w:rsidP="007B51C3">
      <w:pPr>
        <w:ind w:firstLine="720"/>
        <w:jc w:val="both"/>
        <w:rPr>
          <w:rFonts w:eastAsia="Cambria"/>
          <w:sz w:val="24"/>
          <w:szCs w:val="24"/>
        </w:rPr>
      </w:pPr>
      <w:r w:rsidRPr="005B70F2">
        <w:rPr>
          <w:rFonts w:eastAsia="Cambria"/>
          <w:sz w:val="24"/>
          <w:szCs w:val="24"/>
        </w:rPr>
        <w:t>4.4. Договор не может содержать условия, которые ограничивают права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обучающихся или снижающие уровень предоставления им гарантий, включены в договор, такие условия не подлежат применению.</w:t>
      </w:r>
    </w:p>
    <w:p w:rsidR="005B70F2" w:rsidRDefault="005B70F2" w:rsidP="007B51C3">
      <w:pPr>
        <w:ind w:firstLine="720"/>
        <w:jc w:val="both"/>
        <w:rPr>
          <w:rFonts w:eastAsia="Cambria"/>
          <w:sz w:val="24"/>
          <w:szCs w:val="24"/>
        </w:rPr>
      </w:pPr>
      <w:r w:rsidRPr="005B70F2">
        <w:rPr>
          <w:rFonts w:eastAsia="Cambria"/>
          <w:sz w:val="24"/>
          <w:szCs w:val="24"/>
        </w:rPr>
        <w:t>4.5.Сведения,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9242C2" w:rsidRPr="005B70F2" w:rsidRDefault="00427C9A" w:rsidP="007B51C3">
      <w:pPr>
        <w:pStyle w:val="a4"/>
        <w:numPr>
          <w:ilvl w:val="0"/>
          <w:numId w:val="14"/>
        </w:numPr>
        <w:tabs>
          <w:tab w:val="left" w:pos="247"/>
        </w:tabs>
        <w:jc w:val="both"/>
        <w:rPr>
          <w:rFonts w:eastAsia="Cambria"/>
          <w:b/>
          <w:bCs/>
          <w:sz w:val="24"/>
          <w:szCs w:val="24"/>
        </w:rPr>
      </w:pPr>
      <w:r w:rsidRPr="00427C9A">
        <w:rPr>
          <w:rFonts w:eastAsia="Cambria"/>
          <w:b/>
          <w:bCs/>
          <w:sz w:val="24"/>
          <w:szCs w:val="24"/>
        </w:rPr>
        <w:t>Порядок осуществления деятельности по оказанию дополнительных платных образовательных услуг</w:t>
      </w:r>
    </w:p>
    <w:p w:rsidR="009242C2" w:rsidRPr="00287E7A" w:rsidRDefault="009242C2" w:rsidP="007B51C3">
      <w:pPr>
        <w:spacing w:line="1" w:lineRule="exact"/>
        <w:ind w:firstLine="720"/>
        <w:jc w:val="both"/>
        <w:rPr>
          <w:sz w:val="20"/>
          <w:szCs w:val="20"/>
        </w:rPr>
      </w:pP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5.1. Планирование деятельности по оказанию платных образовательных услуг осуществляется на учебный год с учетом запросов и потребностей заказчиков и возможностей исполнителя.</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5.2. На основе учета спроса на конкретные виды услуг и анализа возможностей исполнителя формируется перечень платных образовательных услуг на учебный год, который согласовывается с Педагогическим советом исполнителя и утверждается приказом руководителя.</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5.3. В случае изменения видов оказываемых платных образовательных услуг в течение учебного года перечень платных образовательных услуг подлежит повторному согласованию и утверждению.</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5.4.</w:t>
      </w:r>
      <w:r w:rsidR="00573475">
        <w:rPr>
          <w:rFonts w:eastAsia="Cambria"/>
          <w:sz w:val="24"/>
          <w:szCs w:val="24"/>
        </w:rPr>
        <w:t xml:space="preserve"> </w:t>
      </w:r>
      <w:r w:rsidRPr="00427C9A">
        <w:rPr>
          <w:rFonts w:eastAsia="Cambria"/>
          <w:sz w:val="24"/>
          <w:szCs w:val="24"/>
        </w:rPr>
        <w:t>Педагогический совет утверждает образовательные программы для оказываемых платных образовательных услуг (кружков).</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5.5.</w:t>
      </w:r>
      <w:r w:rsidR="00573475">
        <w:rPr>
          <w:rFonts w:eastAsia="Cambria"/>
          <w:sz w:val="24"/>
          <w:szCs w:val="24"/>
        </w:rPr>
        <w:t xml:space="preserve"> </w:t>
      </w:r>
      <w:r w:rsidRPr="00427C9A">
        <w:rPr>
          <w:rFonts w:eastAsia="Cambria"/>
          <w:sz w:val="24"/>
          <w:szCs w:val="24"/>
        </w:rPr>
        <w:t>Руководитель:</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приказом назначает ответственного за организацию и контроль качества предоставления платных образовательных услуг (администратор платных образовательных услуг);</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определяет функциональные обязанности администратора и педагогов дополнительного образования;</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оформляет трудовые отношения с работниками, занятыми в предоставлении платных образовательных услуг (договор на внутреннее совместительство);</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lastRenderedPageBreak/>
        <w:t>- заключает договор с родителями (законными представителями) воспитанников на оказание платных образовательных услуг</w:t>
      </w:r>
      <w:r>
        <w:rPr>
          <w:rFonts w:eastAsia="Cambria"/>
          <w:sz w:val="24"/>
          <w:szCs w:val="24"/>
        </w:rPr>
        <w:t>.</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5.6. Деятельность по оказанию платных образовательных услуг начинается по мере комплектования групп, после подписания договоров сторонами и прекращается по истечении срока действия договора или в случае его досрочного расторжения.</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5.7. Оформляются и хранятся следующие документы отчетности:</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xml:space="preserve">- приказ заведующего ГБДОУ об организации платных образовательных услуг и о назначении ответственного администратора за организацию платных образовательных услуг </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договоры с заказчиками на оказание платны</w:t>
      </w:r>
      <w:r>
        <w:rPr>
          <w:rFonts w:eastAsia="Cambria"/>
          <w:sz w:val="24"/>
          <w:szCs w:val="24"/>
        </w:rPr>
        <w:t>м</w:t>
      </w:r>
      <w:r w:rsidRPr="00427C9A">
        <w:rPr>
          <w:rFonts w:eastAsia="Cambria"/>
          <w:sz w:val="24"/>
          <w:szCs w:val="24"/>
        </w:rPr>
        <w:t xml:space="preserve"> образовательны</w:t>
      </w:r>
      <w:r>
        <w:rPr>
          <w:rFonts w:eastAsia="Cambria"/>
          <w:sz w:val="24"/>
          <w:szCs w:val="24"/>
        </w:rPr>
        <w:t>м</w:t>
      </w:r>
      <w:r w:rsidRPr="00427C9A">
        <w:rPr>
          <w:rFonts w:eastAsia="Cambria"/>
          <w:sz w:val="24"/>
          <w:szCs w:val="24"/>
        </w:rPr>
        <w:t xml:space="preserve"> услуг; </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xml:space="preserve">- учебный план по </w:t>
      </w:r>
      <w:r>
        <w:rPr>
          <w:rFonts w:eastAsia="Cambria"/>
          <w:sz w:val="24"/>
          <w:szCs w:val="24"/>
        </w:rPr>
        <w:t xml:space="preserve">дополнительным </w:t>
      </w:r>
      <w:r w:rsidRPr="00427C9A">
        <w:rPr>
          <w:rFonts w:eastAsia="Cambria"/>
          <w:sz w:val="24"/>
          <w:szCs w:val="24"/>
        </w:rPr>
        <w:t>платны</w:t>
      </w:r>
      <w:r>
        <w:rPr>
          <w:rFonts w:eastAsia="Cambria"/>
          <w:sz w:val="24"/>
          <w:szCs w:val="24"/>
        </w:rPr>
        <w:t>м</w:t>
      </w:r>
      <w:r w:rsidRPr="00427C9A">
        <w:rPr>
          <w:rFonts w:eastAsia="Cambria"/>
          <w:sz w:val="24"/>
          <w:szCs w:val="24"/>
        </w:rPr>
        <w:t xml:space="preserve"> образовательны</w:t>
      </w:r>
      <w:r>
        <w:rPr>
          <w:rFonts w:eastAsia="Cambria"/>
          <w:sz w:val="24"/>
          <w:szCs w:val="24"/>
        </w:rPr>
        <w:t>м</w:t>
      </w:r>
      <w:r w:rsidRPr="00427C9A">
        <w:rPr>
          <w:rFonts w:eastAsia="Cambria"/>
          <w:sz w:val="24"/>
          <w:szCs w:val="24"/>
        </w:rPr>
        <w:t xml:space="preserve"> услуг</w:t>
      </w:r>
      <w:r>
        <w:rPr>
          <w:rFonts w:eastAsia="Cambria"/>
          <w:sz w:val="24"/>
          <w:szCs w:val="24"/>
        </w:rPr>
        <w:t>ам (ДПОУ)</w:t>
      </w:r>
      <w:r w:rsidRPr="00427C9A">
        <w:rPr>
          <w:rFonts w:eastAsia="Cambria"/>
          <w:sz w:val="24"/>
          <w:szCs w:val="24"/>
        </w:rPr>
        <w:t>;</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xml:space="preserve">- перечень платных образовательных услуг, утвержденный руководителем; </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штатное расписание;</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тарификационный список на работников, занятых предоставлением ДПОУ;</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смета на каждый вид дополнительны</w:t>
      </w:r>
      <w:r>
        <w:rPr>
          <w:rFonts w:eastAsia="Cambria"/>
          <w:sz w:val="24"/>
          <w:szCs w:val="24"/>
        </w:rPr>
        <w:t>х</w:t>
      </w:r>
      <w:r w:rsidRPr="00427C9A">
        <w:rPr>
          <w:rFonts w:eastAsia="Cambria"/>
          <w:sz w:val="24"/>
          <w:szCs w:val="24"/>
        </w:rPr>
        <w:t xml:space="preserve"> платных образовательных услуг;</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xml:space="preserve">- расписание занятий по оказания дополнительных платных образовательных услуг с указанием помещений и работников, занятых предоставлением платных образовательных услуг;   </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xml:space="preserve">- приказы на оплату труда работников, занятых в предоставлении платных образовательных услуг и основания к ним (трудовые договоры и т.п.);  </w:t>
      </w:r>
    </w:p>
    <w:p w:rsidR="00427C9A" w:rsidRDefault="00427C9A" w:rsidP="007B51C3">
      <w:pPr>
        <w:spacing w:line="284" w:lineRule="exact"/>
        <w:ind w:firstLine="720"/>
        <w:jc w:val="both"/>
        <w:rPr>
          <w:rFonts w:eastAsia="Cambria"/>
          <w:sz w:val="24"/>
          <w:szCs w:val="24"/>
        </w:rPr>
      </w:pPr>
      <w:r w:rsidRPr="00427C9A">
        <w:rPr>
          <w:rFonts w:eastAsia="Cambria"/>
          <w:sz w:val="24"/>
          <w:szCs w:val="24"/>
        </w:rPr>
        <w:t xml:space="preserve">- положение о привлечении и расходовании  внебюджетных средств, полученных от предпринимательской и иной, </w:t>
      </w:r>
      <w:r>
        <w:rPr>
          <w:rFonts w:eastAsia="Cambria"/>
          <w:sz w:val="24"/>
          <w:szCs w:val="24"/>
        </w:rPr>
        <w:t xml:space="preserve">приносящей доход деятельности; </w:t>
      </w:r>
    </w:p>
    <w:p w:rsidR="00427C9A" w:rsidRPr="00427C9A" w:rsidRDefault="00427C9A" w:rsidP="007B51C3">
      <w:pPr>
        <w:spacing w:line="284" w:lineRule="exact"/>
        <w:ind w:firstLine="720"/>
        <w:jc w:val="both"/>
        <w:rPr>
          <w:rFonts w:eastAsia="Cambria"/>
          <w:sz w:val="24"/>
          <w:szCs w:val="24"/>
        </w:rPr>
      </w:pPr>
      <w:r w:rsidRPr="00427C9A">
        <w:rPr>
          <w:rFonts w:eastAsia="Cambria"/>
          <w:sz w:val="24"/>
          <w:szCs w:val="24"/>
        </w:rPr>
        <w:t xml:space="preserve">- положение о  порядке  установления  надбавок и доплат работникам за  организацию и ведение дополнительных платных образовательных услуг; </w:t>
      </w:r>
    </w:p>
    <w:p w:rsidR="009242C2" w:rsidRDefault="00427C9A" w:rsidP="007B51C3">
      <w:pPr>
        <w:spacing w:line="284" w:lineRule="exact"/>
        <w:ind w:firstLine="720"/>
        <w:jc w:val="both"/>
        <w:rPr>
          <w:rFonts w:eastAsia="Cambria"/>
          <w:sz w:val="24"/>
          <w:szCs w:val="24"/>
        </w:rPr>
      </w:pPr>
      <w:r w:rsidRPr="00427C9A">
        <w:rPr>
          <w:rFonts w:eastAsia="Cambria"/>
          <w:sz w:val="24"/>
          <w:szCs w:val="24"/>
        </w:rPr>
        <w:t>- книга замечаний и предложений по предоставлению платных образовательных услуг.</w:t>
      </w:r>
    </w:p>
    <w:p w:rsidR="009242C2" w:rsidRPr="00287E7A" w:rsidRDefault="00427C9A" w:rsidP="007B51C3">
      <w:pPr>
        <w:numPr>
          <w:ilvl w:val="0"/>
          <w:numId w:val="8"/>
        </w:numPr>
        <w:tabs>
          <w:tab w:val="left" w:pos="247"/>
        </w:tabs>
        <w:ind w:firstLine="720"/>
        <w:jc w:val="both"/>
        <w:rPr>
          <w:rFonts w:eastAsia="Cambria"/>
          <w:b/>
          <w:bCs/>
          <w:sz w:val="24"/>
          <w:szCs w:val="24"/>
        </w:rPr>
      </w:pPr>
      <w:r w:rsidRPr="00427C9A">
        <w:rPr>
          <w:rFonts w:eastAsia="Cambria"/>
          <w:b/>
          <w:bCs/>
          <w:sz w:val="24"/>
          <w:szCs w:val="24"/>
        </w:rPr>
        <w:t>Расчет стоимости платных</w:t>
      </w:r>
      <w:r w:rsidR="00573475">
        <w:rPr>
          <w:rFonts w:eastAsia="Cambria"/>
          <w:b/>
          <w:bCs/>
          <w:sz w:val="24"/>
          <w:szCs w:val="24"/>
        </w:rPr>
        <w:t xml:space="preserve"> </w:t>
      </w:r>
      <w:r w:rsidRPr="00427C9A">
        <w:rPr>
          <w:rFonts w:eastAsia="Cambria"/>
          <w:b/>
          <w:bCs/>
          <w:sz w:val="24"/>
          <w:szCs w:val="24"/>
        </w:rPr>
        <w:t>образовательных</w:t>
      </w:r>
      <w:r w:rsidR="00573475">
        <w:rPr>
          <w:rFonts w:eastAsia="Cambria"/>
          <w:b/>
          <w:bCs/>
          <w:sz w:val="24"/>
          <w:szCs w:val="24"/>
        </w:rPr>
        <w:t xml:space="preserve"> </w:t>
      </w:r>
      <w:r w:rsidRPr="00427C9A">
        <w:rPr>
          <w:rFonts w:eastAsia="Cambria"/>
          <w:b/>
          <w:bCs/>
          <w:sz w:val="24"/>
          <w:szCs w:val="24"/>
        </w:rPr>
        <w:t>услуг</w:t>
      </w:r>
    </w:p>
    <w:p w:rsidR="009242C2" w:rsidRPr="00287E7A" w:rsidRDefault="009242C2" w:rsidP="007B51C3">
      <w:pPr>
        <w:spacing w:line="3" w:lineRule="exact"/>
        <w:ind w:firstLine="720"/>
        <w:jc w:val="both"/>
        <w:rPr>
          <w:sz w:val="20"/>
          <w:szCs w:val="20"/>
        </w:rPr>
      </w:pPr>
    </w:p>
    <w:p w:rsidR="009A7503" w:rsidRPr="00A75595" w:rsidRDefault="009A7503" w:rsidP="007B51C3">
      <w:pPr>
        <w:spacing w:line="239" w:lineRule="auto"/>
        <w:ind w:firstLine="720"/>
        <w:jc w:val="both"/>
        <w:rPr>
          <w:rFonts w:eastAsia="Cambria"/>
          <w:sz w:val="24"/>
          <w:szCs w:val="24"/>
        </w:rPr>
      </w:pPr>
      <w:r w:rsidRPr="009A7503">
        <w:rPr>
          <w:rFonts w:eastAsia="Cambria"/>
          <w:sz w:val="24"/>
          <w:szCs w:val="24"/>
        </w:rPr>
        <w:t xml:space="preserve">6.1. </w:t>
      </w:r>
      <w:r w:rsidRPr="00A75595">
        <w:rPr>
          <w:rFonts w:eastAsia="Cambria"/>
          <w:sz w:val="24"/>
          <w:szCs w:val="24"/>
        </w:rPr>
        <w:t xml:space="preserve">Стоимость оказываемых исполнителем платных образовательных услуг устанавливается на основании </w:t>
      </w:r>
      <w:r w:rsidR="00AC55D2">
        <w:rPr>
          <w:rFonts w:eastAsia="Cambria"/>
          <w:sz w:val="24"/>
          <w:szCs w:val="24"/>
        </w:rPr>
        <w:t xml:space="preserve">произведенного расчета и утвержденной </w:t>
      </w:r>
      <w:r w:rsidR="00A75595" w:rsidRPr="00A75595">
        <w:rPr>
          <w:rFonts w:eastAsia="Cambria"/>
          <w:sz w:val="24"/>
          <w:szCs w:val="24"/>
        </w:rPr>
        <w:t>сметы</w:t>
      </w:r>
      <w:r w:rsidRPr="00A75595">
        <w:rPr>
          <w:rFonts w:eastAsia="Cambria"/>
          <w:sz w:val="24"/>
          <w:szCs w:val="24"/>
        </w:rPr>
        <w:t>.</w:t>
      </w:r>
    </w:p>
    <w:p w:rsidR="009242C2" w:rsidRPr="00287E7A" w:rsidRDefault="00F30A61" w:rsidP="007B51C3">
      <w:pPr>
        <w:numPr>
          <w:ilvl w:val="0"/>
          <w:numId w:val="9"/>
        </w:numPr>
        <w:tabs>
          <w:tab w:val="left" w:pos="247"/>
        </w:tabs>
        <w:ind w:firstLine="720"/>
        <w:jc w:val="both"/>
        <w:rPr>
          <w:rFonts w:eastAsia="Cambria"/>
          <w:b/>
          <w:bCs/>
          <w:sz w:val="24"/>
          <w:szCs w:val="24"/>
        </w:rPr>
      </w:pPr>
      <w:r w:rsidRPr="00287E7A">
        <w:rPr>
          <w:rFonts w:eastAsia="Cambria"/>
          <w:b/>
          <w:bCs/>
          <w:sz w:val="24"/>
          <w:szCs w:val="24"/>
        </w:rPr>
        <w:t xml:space="preserve">Ответственность </w:t>
      </w:r>
      <w:r w:rsidR="00BC3B18">
        <w:rPr>
          <w:rFonts w:eastAsia="Cambria"/>
          <w:b/>
          <w:bCs/>
          <w:sz w:val="24"/>
          <w:szCs w:val="24"/>
        </w:rPr>
        <w:t>И</w:t>
      </w:r>
      <w:r w:rsidRPr="00287E7A">
        <w:rPr>
          <w:rFonts w:eastAsia="Cambria"/>
          <w:b/>
          <w:bCs/>
          <w:sz w:val="24"/>
          <w:szCs w:val="24"/>
        </w:rPr>
        <w:t xml:space="preserve">сполнителя и </w:t>
      </w:r>
      <w:r w:rsidR="00BC3B18">
        <w:rPr>
          <w:rFonts w:eastAsia="Cambria"/>
          <w:b/>
          <w:bCs/>
          <w:sz w:val="24"/>
          <w:szCs w:val="24"/>
        </w:rPr>
        <w:t>З</w:t>
      </w:r>
      <w:r w:rsidRPr="00287E7A">
        <w:rPr>
          <w:rFonts w:eastAsia="Cambria"/>
          <w:b/>
          <w:bCs/>
          <w:sz w:val="24"/>
          <w:szCs w:val="24"/>
        </w:rPr>
        <w:t>аказчика</w:t>
      </w:r>
    </w:p>
    <w:p w:rsidR="009242C2" w:rsidRPr="00287E7A" w:rsidRDefault="009242C2" w:rsidP="007B51C3">
      <w:pPr>
        <w:spacing w:line="1" w:lineRule="exact"/>
        <w:ind w:firstLine="720"/>
        <w:jc w:val="both"/>
        <w:rPr>
          <w:sz w:val="20"/>
          <w:szCs w:val="20"/>
        </w:rPr>
      </w:pP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7.1.За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 xml:space="preserve">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D2701F">
        <w:rPr>
          <w:rFonts w:eastAsia="Cambria"/>
          <w:sz w:val="24"/>
          <w:szCs w:val="24"/>
        </w:rPr>
        <w:t>З</w:t>
      </w:r>
      <w:r w:rsidRPr="009A7503">
        <w:rPr>
          <w:rFonts w:eastAsia="Cambria"/>
          <w:sz w:val="24"/>
          <w:szCs w:val="24"/>
        </w:rPr>
        <w:t>аказчик вправе по своему выбору потребовать:</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 безвозмездного оказания образовательных услуг;</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 соразмерного уменьшения стоимости оказанных платных образовательных услуг;</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 xml:space="preserve">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sidR="00D2701F">
        <w:rPr>
          <w:rFonts w:eastAsia="Cambria"/>
          <w:sz w:val="24"/>
          <w:szCs w:val="24"/>
        </w:rPr>
        <w:t>И</w:t>
      </w:r>
      <w:r w:rsidRPr="009A7503">
        <w:rPr>
          <w:rFonts w:eastAsia="Cambria"/>
          <w:sz w:val="24"/>
          <w:szCs w:val="24"/>
        </w:rPr>
        <w:t>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 xml:space="preserve">7.4. Если </w:t>
      </w:r>
      <w:r w:rsidR="00D2701F">
        <w:rPr>
          <w:rFonts w:eastAsia="Cambria"/>
          <w:sz w:val="24"/>
          <w:szCs w:val="24"/>
        </w:rPr>
        <w:t>И</w:t>
      </w:r>
      <w:r w:rsidRPr="009A7503">
        <w:rPr>
          <w:rFonts w:eastAsia="Cambria"/>
          <w:sz w:val="24"/>
          <w:szCs w:val="24"/>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 xml:space="preserve">- поручить оказать платные образовательные услуги третьим лицам за </w:t>
      </w:r>
      <w:r w:rsidR="00D2701F">
        <w:rPr>
          <w:rFonts w:eastAsia="Cambria"/>
          <w:sz w:val="24"/>
          <w:szCs w:val="24"/>
        </w:rPr>
        <w:t>приемлем</w:t>
      </w:r>
      <w:r w:rsidRPr="009A7503">
        <w:rPr>
          <w:rFonts w:eastAsia="Cambria"/>
          <w:sz w:val="24"/>
          <w:szCs w:val="24"/>
        </w:rPr>
        <w:t>ую цену и потребовать от исполнителя возмещения понесенных расходов;</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 потребовать уменьшения стоимости платных образовательных услуг;</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 расторгнуть договор.</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lastRenderedPageBreak/>
        <w:t>7.5.</w:t>
      </w:r>
      <w:r>
        <w:rPr>
          <w:rFonts w:eastAsia="Cambria"/>
          <w:sz w:val="24"/>
          <w:szCs w:val="24"/>
        </w:rPr>
        <w:t xml:space="preserve"> З</w:t>
      </w:r>
      <w:r w:rsidRPr="009A7503">
        <w:rPr>
          <w:rFonts w:eastAsia="Cambria"/>
          <w:sz w:val="24"/>
          <w:szCs w:val="24"/>
        </w:rPr>
        <w:t>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7.6.</w:t>
      </w:r>
      <w:r>
        <w:rPr>
          <w:rFonts w:eastAsia="Cambria"/>
          <w:sz w:val="24"/>
          <w:szCs w:val="24"/>
        </w:rPr>
        <w:t xml:space="preserve"> П</w:t>
      </w:r>
      <w:r w:rsidRPr="009A7503">
        <w:rPr>
          <w:rFonts w:eastAsia="Cambria"/>
          <w:sz w:val="24"/>
          <w:szCs w:val="24"/>
        </w:rPr>
        <w:t xml:space="preserve">о инициативе </w:t>
      </w:r>
      <w:r w:rsidR="00D2701F">
        <w:rPr>
          <w:rFonts w:eastAsia="Cambria"/>
          <w:sz w:val="24"/>
          <w:szCs w:val="24"/>
        </w:rPr>
        <w:t>И</w:t>
      </w:r>
      <w:r w:rsidRPr="009A7503">
        <w:rPr>
          <w:rFonts w:eastAsia="Cambria"/>
          <w:sz w:val="24"/>
          <w:szCs w:val="24"/>
        </w:rPr>
        <w:t xml:space="preserve">сполнителя </w:t>
      </w:r>
      <w:proofErr w:type="gramStart"/>
      <w:r w:rsidRPr="009A7503">
        <w:rPr>
          <w:rFonts w:eastAsia="Cambria"/>
          <w:sz w:val="24"/>
          <w:szCs w:val="24"/>
        </w:rPr>
        <w:t>договор</w:t>
      </w:r>
      <w:proofErr w:type="gramEnd"/>
      <w:r w:rsidRPr="009A7503">
        <w:rPr>
          <w:rFonts w:eastAsia="Cambria"/>
          <w:sz w:val="24"/>
          <w:szCs w:val="24"/>
        </w:rPr>
        <w:t xml:space="preserve"> может быть расторгнут в одностороннем порядке в следующ</w:t>
      </w:r>
      <w:r w:rsidR="00573475">
        <w:rPr>
          <w:rFonts w:eastAsia="Cambria"/>
          <w:sz w:val="24"/>
          <w:szCs w:val="24"/>
        </w:rPr>
        <w:t>их</w:t>
      </w:r>
      <w:r w:rsidRPr="009A7503">
        <w:rPr>
          <w:rFonts w:eastAsia="Cambria"/>
          <w:sz w:val="24"/>
          <w:szCs w:val="24"/>
        </w:rPr>
        <w:t xml:space="preserve"> случа</w:t>
      </w:r>
      <w:r w:rsidR="00573475">
        <w:rPr>
          <w:rFonts w:eastAsia="Cambria"/>
          <w:sz w:val="24"/>
          <w:szCs w:val="24"/>
        </w:rPr>
        <w:t>ях</w:t>
      </w:r>
      <w:r w:rsidRPr="009A7503">
        <w:rPr>
          <w:rFonts w:eastAsia="Cambria"/>
          <w:sz w:val="24"/>
          <w:szCs w:val="24"/>
        </w:rPr>
        <w:t>:</w:t>
      </w:r>
    </w:p>
    <w:p w:rsidR="009A7503" w:rsidRPr="009A7503" w:rsidRDefault="009A7503" w:rsidP="007B51C3">
      <w:pPr>
        <w:spacing w:line="280" w:lineRule="exact"/>
        <w:ind w:firstLine="720"/>
        <w:jc w:val="both"/>
        <w:rPr>
          <w:rFonts w:eastAsia="Cambria"/>
          <w:sz w:val="24"/>
          <w:szCs w:val="24"/>
        </w:rPr>
      </w:pPr>
      <w:r w:rsidRPr="009A7503">
        <w:rPr>
          <w:rFonts w:eastAsia="Cambria"/>
          <w:sz w:val="24"/>
          <w:szCs w:val="24"/>
        </w:rPr>
        <w:t>- просрочка оплаты стоимости платных образовательных услуг;</w:t>
      </w:r>
    </w:p>
    <w:p w:rsidR="009242C2" w:rsidRDefault="009A7503" w:rsidP="007B51C3">
      <w:pPr>
        <w:spacing w:line="280" w:lineRule="exact"/>
        <w:ind w:firstLine="720"/>
        <w:jc w:val="both"/>
        <w:rPr>
          <w:rFonts w:eastAsia="Cambria"/>
          <w:sz w:val="24"/>
          <w:szCs w:val="24"/>
        </w:rPr>
      </w:pPr>
      <w:r w:rsidRPr="009A7503">
        <w:rPr>
          <w:rFonts w:eastAsia="Cambria"/>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242C2" w:rsidRPr="00287E7A" w:rsidRDefault="009A7503" w:rsidP="007B51C3">
      <w:pPr>
        <w:tabs>
          <w:tab w:val="left" w:pos="247"/>
        </w:tabs>
        <w:ind w:left="720"/>
        <w:jc w:val="both"/>
        <w:rPr>
          <w:rFonts w:eastAsia="Cambria"/>
          <w:b/>
          <w:bCs/>
          <w:sz w:val="24"/>
          <w:szCs w:val="24"/>
        </w:rPr>
      </w:pPr>
      <w:r>
        <w:rPr>
          <w:rFonts w:eastAsia="Cambria"/>
          <w:b/>
          <w:bCs/>
          <w:sz w:val="24"/>
          <w:szCs w:val="24"/>
        </w:rPr>
        <w:t xml:space="preserve">8. </w:t>
      </w:r>
      <w:proofErr w:type="gramStart"/>
      <w:r w:rsidRPr="009A7503">
        <w:rPr>
          <w:rFonts w:eastAsia="Cambria"/>
          <w:b/>
          <w:bCs/>
          <w:sz w:val="24"/>
          <w:szCs w:val="24"/>
        </w:rPr>
        <w:t>Контроль за</w:t>
      </w:r>
      <w:proofErr w:type="gramEnd"/>
      <w:r w:rsidRPr="009A7503">
        <w:rPr>
          <w:rFonts w:eastAsia="Cambria"/>
          <w:b/>
          <w:bCs/>
          <w:sz w:val="24"/>
          <w:szCs w:val="24"/>
        </w:rPr>
        <w:t xml:space="preserve"> предоставлением платных образовательных услуг</w:t>
      </w:r>
    </w:p>
    <w:p w:rsidR="009A7503" w:rsidRPr="009A7503" w:rsidRDefault="009A7503" w:rsidP="007B51C3">
      <w:pPr>
        <w:ind w:firstLine="720"/>
        <w:jc w:val="both"/>
        <w:rPr>
          <w:rFonts w:eastAsia="Cambria"/>
          <w:bCs/>
          <w:sz w:val="24"/>
          <w:szCs w:val="24"/>
        </w:rPr>
      </w:pPr>
      <w:r w:rsidRPr="009A7503">
        <w:rPr>
          <w:rFonts w:eastAsia="Cambria"/>
          <w:bCs/>
          <w:sz w:val="24"/>
          <w:szCs w:val="24"/>
        </w:rPr>
        <w:t xml:space="preserve">8.1. Контроль </w:t>
      </w:r>
      <w:r w:rsidR="00573475" w:rsidRPr="009A7503">
        <w:rPr>
          <w:rFonts w:eastAsia="Cambria"/>
          <w:bCs/>
          <w:sz w:val="24"/>
          <w:szCs w:val="24"/>
        </w:rPr>
        <w:t xml:space="preserve">качества предоставления </w:t>
      </w:r>
      <w:r w:rsidR="00573475">
        <w:rPr>
          <w:rFonts w:eastAsia="Cambria"/>
          <w:bCs/>
          <w:sz w:val="24"/>
          <w:szCs w:val="24"/>
        </w:rPr>
        <w:t xml:space="preserve">и </w:t>
      </w:r>
      <w:r w:rsidRPr="009A7503">
        <w:rPr>
          <w:rFonts w:eastAsia="Cambria"/>
          <w:bCs/>
          <w:sz w:val="24"/>
          <w:szCs w:val="24"/>
        </w:rPr>
        <w:t>организации платных образовательных услуг потребителям, а также правильности взимания платы с потребителей осуществляют в пределах своей компетенции:</w:t>
      </w:r>
    </w:p>
    <w:p w:rsidR="009A7503" w:rsidRPr="009A7503" w:rsidRDefault="009A7503" w:rsidP="007B51C3">
      <w:pPr>
        <w:ind w:firstLine="720"/>
        <w:jc w:val="both"/>
        <w:rPr>
          <w:rFonts w:eastAsia="Cambria"/>
          <w:bCs/>
          <w:sz w:val="24"/>
          <w:szCs w:val="24"/>
        </w:rPr>
      </w:pPr>
      <w:r w:rsidRPr="009A7503">
        <w:rPr>
          <w:rFonts w:eastAsia="Cambria"/>
          <w:bCs/>
          <w:sz w:val="24"/>
          <w:szCs w:val="24"/>
        </w:rPr>
        <w:t>- заказчики в рамках договорных отношений;</w:t>
      </w:r>
    </w:p>
    <w:p w:rsidR="009A7503" w:rsidRPr="009A7503" w:rsidRDefault="009A7503" w:rsidP="007B51C3">
      <w:pPr>
        <w:ind w:firstLine="720"/>
        <w:jc w:val="both"/>
        <w:rPr>
          <w:rFonts w:eastAsia="Cambria"/>
          <w:bCs/>
          <w:sz w:val="24"/>
          <w:szCs w:val="24"/>
        </w:rPr>
      </w:pPr>
      <w:r w:rsidRPr="009A7503">
        <w:rPr>
          <w:rFonts w:eastAsia="Cambria"/>
          <w:bCs/>
          <w:sz w:val="24"/>
          <w:szCs w:val="24"/>
        </w:rPr>
        <w:t>- администрация исполнителя;</w:t>
      </w:r>
    </w:p>
    <w:p w:rsidR="009A7503" w:rsidRPr="009A7503" w:rsidRDefault="009A7503" w:rsidP="007B51C3">
      <w:pPr>
        <w:ind w:firstLine="720"/>
        <w:jc w:val="both"/>
        <w:rPr>
          <w:rFonts w:eastAsia="Cambria"/>
          <w:bCs/>
          <w:sz w:val="24"/>
          <w:szCs w:val="24"/>
        </w:rPr>
      </w:pPr>
      <w:r w:rsidRPr="009A7503">
        <w:rPr>
          <w:rFonts w:eastAsia="Cambria"/>
          <w:bCs/>
          <w:sz w:val="24"/>
          <w:szCs w:val="24"/>
        </w:rPr>
        <w:t>- администрация Василеостровского района Санкт-Петербурга;</w:t>
      </w:r>
    </w:p>
    <w:p w:rsidR="009A7503" w:rsidRPr="009A7503" w:rsidRDefault="009A7503" w:rsidP="007B51C3">
      <w:pPr>
        <w:ind w:firstLine="720"/>
        <w:jc w:val="both"/>
        <w:rPr>
          <w:rFonts w:eastAsia="Cambria"/>
          <w:bCs/>
          <w:sz w:val="24"/>
          <w:szCs w:val="24"/>
        </w:rPr>
      </w:pPr>
      <w:r w:rsidRPr="009A7503">
        <w:rPr>
          <w:rFonts w:eastAsia="Cambria"/>
          <w:bCs/>
          <w:sz w:val="24"/>
          <w:szCs w:val="24"/>
        </w:rPr>
        <w:t>- Комитет по образованию Санкт-Петербурга;</w:t>
      </w:r>
    </w:p>
    <w:p w:rsidR="009A7503" w:rsidRPr="009A7503" w:rsidRDefault="009A7503" w:rsidP="007B51C3">
      <w:pPr>
        <w:ind w:firstLine="720"/>
        <w:jc w:val="both"/>
        <w:rPr>
          <w:rFonts w:eastAsia="Cambria"/>
          <w:bCs/>
          <w:sz w:val="24"/>
          <w:szCs w:val="24"/>
        </w:rPr>
      </w:pPr>
      <w:r w:rsidRPr="009A7503">
        <w:rPr>
          <w:rFonts w:eastAsia="Cambria"/>
          <w:bCs/>
          <w:sz w:val="24"/>
          <w:szCs w:val="24"/>
        </w:rPr>
        <w:t xml:space="preserve">- другие государственные органы и организации, на которые в соответствии с законодательством РФ возложены функции по проверке деятельности образовательных учреждений.   </w:t>
      </w:r>
    </w:p>
    <w:p w:rsidR="009242C2" w:rsidRPr="00287E7A" w:rsidRDefault="009A7503" w:rsidP="007B51C3">
      <w:pPr>
        <w:ind w:firstLine="720"/>
        <w:jc w:val="both"/>
        <w:rPr>
          <w:rFonts w:eastAsia="Cambria"/>
          <w:sz w:val="24"/>
          <w:szCs w:val="24"/>
        </w:rPr>
      </w:pPr>
      <w:r w:rsidRPr="009A7503">
        <w:rPr>
          <w:rFonts w:eastAsia="Cambria"/>
          <w:bCs/>
          <w:sz w:val="24"/>
          <w:szCs w:val="24"/>
        </w:rPr>
        <w:t>8.2. ГБДОУ ежегодно готовит отчет о поступлении и использовании средств от оказания платных образовательных услуг и предоставляет его для ознакомления родителям (законным представителям), Учредителю, государственным органам управления в соответствующем разделе Публичного доклада, который размещается в конце учебного года на сайте ГБДОУ</w:t>
      </w:r>
      <w:r w:rsidR="00573475">
        <w:rPr>
          <w:rFonts w:eastAsia="Cambria"/>
          <w:bCs/>
          <w:sz w:val="24"/>
          <w:szCs w:val="24"/>
        </w:rPr>
        <w:t xml:space="preserve"> № 29</w:t>
      </w:r>
      <w:r w:rsidRPr="009A7503">
        <w:rPr>
          <w:rFonts w:eastAsia="Cambria"/>
          <w:bCs/>
          <w:sz w:val="24"/>
          <w:szCs w:val="24"/>
        </w:rPr>
        <w:t>.</w:t>
      </w:r>
    </w:p>
    <w:sectPr w:rsidR="009242C2" w:rsidRPr="00287E7A" w:rsidSect="005E3EE1">
      <w:headerReference w:type="default" r:id="rId9"/>
      <w:pgSz w:w="11906" w:h="16838"/>
      <w:pgMar w:top="709" w:right="849" w:bottom="851" w:left="567"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C6" w:rsidRDefault="006528C6" w:rsidP="00A75595">
      <w:r>
        <w:separator/>
      </w:r>
    </w:p>
  </w:endnote>
  <w:endnote w:type="continuationSeparator" w:id="0">
    <w:p w:rsidR="006528C6" w:rsidRDefault="006528C6" w:rsidP="00A7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C6" w:rsidRDefault="006528C6" w:rsidP="00A75595">
      <w:r>
        <w:separator/>
      </w:r>
    </w:p>
  </w:footnote>
  <w:footnote w:type="continuationSeparator" w:id="0">
    <w:p w:rsidR="006528C6" w:rsidRDefault="006528C6" w:rsidP="00A75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Название"/>
      <w:id w:val="77738743"/>
      <w:placeholder>
        <w:docPart w:val="AC7217F95B5A42238E0BDF31092CAAF8"/>
      </w:placeholder>
      <w:dataBinding w:prefixMappings="xmlns:ns0='http://schemas.openxmlformats.org/package/2006/metadata/core-properties' xmlns:ns1='http://purl.org/dc/elements/1.1/'" w:xpath="/ns0:coreProperties[1]/ns1:title[1]" w:storeItemID="{6C3C8BC8-F283-45AE-878A-BAB7291924A1}"/>
      <w:text/>
    </w:sdtPr>
    <w:sdtEndPr/>
    <w:sdtContent>
      <w:p w:rsidR="001935A7" w:rsidRDefault="001935A7">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sidRPr="001935A7">
          <w:rPr>
            <w:rFonts w:asciiTheme="majorHAnsi" w:eastAsiaTheme="majorEastAsia" w:hAnsiTheme="majorHAnsi" w:cstheme="majorBidi"/>
            <w:sz w:val="24"/>
            <w:szCs w:val="24"/>
          </w:rPr>
          <w:t>Государственное бюджетное дошкольное образовательное учреждение детский сад №29 комбинированного вида Василеостровского района Санкт-Петербурга</w:t>
        </w:r>
      </w:p>
    </w:sdtContent>
  </w:sdt>
  <w:p w:rsidR="001935A7" w:rsidRDefault="001935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31F86960"/>
    <w:lvl w:ilvl="0" w:tplc="DFCAF256">
      <w:start w:val="1"/>
      <w:numFmt w:val="bullet"/>
      <w:lvlText w:val="-"/>
      <w:lvlJc w:val="left"/>
    </w:lvl>
    <w:lvl w:ilvl="1" w:tplc="7840AE20">
      <w:numFmt w:val="decimal"/>
      <w:lvlText w:val=""/>
      <w:lvlJc w:val="left"/>
    </w:lvl>
    <w:lvl w:ilvl="2" w:tplc="A596011C">
      <w:numFmt w:val="decimal"/>
      <w:lvlText w:val=""/>
      <w:lvlJc w:val="left"/>
    </w:lvl>
    <w:lvl w:ilvl="3" w:tplc="09C89E2C">
      <w:numFmt w:val="decimal"/>
      <w:lvlText w:val=""/>
      <w:lvlJc w:val="left"/>
    </w:lvl>
    <w:lvl w:ilvl="4" w:tplc="A984A34E">
      <w:numFmt w:val="decimal"/>
      <w:lvlText w:val=""/>
      <w:lvlJc w:val="left"/>
    </w:lvl>
    <w:lvl w:ilvl="5" w:tplc="5630F24E">
      <w:numFmt w:val="decimal"/>
      <w:lvlText w:val=""/>
      <w:lvlJc w:val="left"/>
    </w:lvl>
    <w:lvl w:ilvl="6" w:tplc="27322E60">
      <w:numFmt w:val="decimal"/>
      <w:lvlText w:val=""/>
      <w:lvlJc w:val="left"/>
    </w:lvl>
    <w:lvl w:ilvl="7" w:tplc="6484AE16">
      <w:numFmt w:val="decimal"/>
      <w:lvlText w:val=""/>
      <w:lvlJc w:val="left"/>
    </w:lvl>
    <w:lvl w:ilvl="8" w:tplc="0C5C947A">
      <w:numFmt w:val="decimal"/>
      <w:lvlText w:val=""/>
      <w:lvlJc w:val="left"/>
    </w:lvl>
  </w:abstractNum>
  <w:abstractNum w:abstractNumId="1">
    <w:nsid w:val="00000124"/>
    <w:multiLevelType w:val="hybridMultilevel"/>
    <w:tmpl w:val="7212A20A"/>
    <w:lvl w:ilvl="0" w:tplc="0AF6CC82">
      <w:start w:val="8"/>
      <w:numFmt w:val="decimal"/>
      <w:lvlText w:val="%1."/>
      <w:lvlJc w:val="left"/>
    </w:lvl>
    <w:lvl w:ilvl="1" w:tplc="348A07FA">
      <w:start w:val="1"/>
      <w:numFmt w:val="bullet"/>
      <w:lvlText w:val="-"/>
      <w:lvlJc w:val="left"/>
    </w:lvl>
    <w:lvl w:ilvl="2" w:tplc="45B6E5F6">
      <w:numFmt w:val="decimal"/>
      <w:lvlText w:val=""/>
      <w:lvlJc w:val="left"/>
    </w:lvl>
    <w:lvl w:ilvl="3" w:tplc="999A34BA">
      <w:numFmt w:val="decimal"/>
      <w:lvlText w:val=""/>
      <w:lvlJc w:val="left"/>
    </w:lvl>
    <w:lvl w:ilvl="4" w:tplc="5120C752">
      <w:numFmt w:val="decimal"/>
      <w:lvlText w:val=""/>
      <w:lvlJc w:val="left"/>
    </w:lvl>
    <w:lvl w:ilvl="5" w:tplc="14068154">
      <w:numFmt w:val="decimal"/>
      <w:lvlText w:val=""/>
      <w:lvlJc w:val="left"/>
    </w:lvl>
    <w:lvl w:ilvl="6" w:tplc="DF7C3CAE">
      <w:numFmt w:val="decimal"/>
      <w:lvlText w:val=""/>
      <w:lvlJc w:val="left"/>
    </w:lvl>
    <w:lvl w:ilvl="7" w:tplc="63123E2A">
      <w:numFmt w:val="decimal"/>
      <w:lvlText w:val=""/>
      <w:lvlJc w:val="left"/>
    </w:lvl>
    <w:lvl w:ilvl="8" w:tplc="4CCA6C88">
      <w:numFmt w:val="decimal"/>
      <w:lvlText w:val=""/>
      <w:lvlJc w:val="left"/>
    </w:lvl>
  </w:abstractNum>
  <w:abstractNum w:abstractNumId="2">
    <w:nsid w:val="000001EB"/>
    <w:multiLevelType w:val="hybridMultilevel"/>
    <w:tmpl w:val="86529130"/>
    <w:lvl w:ilvl="0" w:tplc="690C48EE">
      <w:start w:val="2"/>
      <w:numFmt w:val="decimal"/>
      <w:lvlText w:val="%1."/>
      <w:lvlJc w:val="left"/>
      <w:rPr>
        <w:b/>
        <w:sz w:val="24"/>
        <w:szCs w:val="24"/>
      </w:rPr>
    </w:lvl>
    <w:lvl w:ilvl="1" w:tplc="E58603C0">
      <w:numFmt w:val="decimal"/>
      <w:lvlText w:val=""/>
      <w:lvlJc w:val="left"/>
    </w:lvl>
    <w:lvl w:ilvl="2" w:tplc="1E32AE44">
      <w:numFmt w:val="decimal"/>
      <w:lvlText w:val=""/>
      <w:lvlJc w:val="left"/>
    </w:lvl>
    <w:lvl w:ilvl="3" w:tplc="EAE017FE">
      <w:numFmt w:val="decimal"/>
      <w:lvlText w:val=""/>
      <w:lvlJc w:val="left"/>
    </w:lvl>
    <w:lvl w:ilvl="4" w:tplc="BC4079AC">
      <w:numFmt w:val="decimal"/>
      <w:lvlText w:val=""/>
      <w:lvlJc w:val="left"/>
    </w:lvl>
    <w:lvl w:ilvl="5" w:tplc="4000AA14">
      <w:numFmt w:val="decimal"/>
      <w:lvlText w:val=""/>
      <w:lvlJc w:val="left"/>
    </w:lvl>
    <w:lvl w:ilvl="6" w:tplc="612069D4">
      <w:numFmt w:val="decimal"/>
      <w:lvlText w:val=""/>
      <w:lvlJc w:val="left"/>
    </w:lvl>
    <w:lvl w:ilvl="7" w:tplc="8744C648">
      <w:numFmt w:val="decimal"/>
      <w:lvlText w:val=""/>
      <w:lvlJc w:val="left"/>
    </w:lvl>
    <w:lvl w:ilvl="8" w:tplc="6C8EDCEC">
      <w:numFmt w:val="decimal"/>
      <w:lvlText w:val=""/>
      <w:lvlJc w:val="left"/>
    </w:lvl>
  </w:abstractNum>
  <w:abstractNum w:abstractNumId="3">
    <w:nsid w:val="00000BB3"/>
    <w:multiLevelType w:val="hybridMultilevel"/>
    <w:tmpl w:val="E9B0B724"/>
    <w:lvl w:ilvl="0" w:tplc="67906332">
      <w:start w:val="1"/>
      <w:numFmt w:val="bullet"/>
      <w:lvlText w:val="и"/>
      <w:lvlJc w:val="left"/>
    </w:lvl>
    <w:lvl w:ilvl="1" w:tplc="DC567C5A">
      <w:numFmt w:val="decimal"/>
      <w:lvlText w:val=""/>
      <w:lvlJc w:val="left"/>
    </w:lvl>
    <w:lvl w:ilvl="2" w:tplc="2EBA22A8">
      <w:numFmt w:val="decimal"/>
      <w:lvlText w:val=""/>
      <w:lvlJc w:val="left"/>
    </w:lvl>
    <w:lvl w:ilvl="3" w:tplc="D5C465AE">
      <w:numFmt w:val="decimal"/>
      <w:lvlText w:val=""/>
      <w:lvlJc w:val="left"/>
    </w:lvl>
    <w:lvl w:ilvl="4" w:tplc="373C6E6C">
      <w:numFmt w:val="decimal"/>
      <w:lvlText w:val=""/>
      <w:lvlJc w:val="left"/>
    </w:lvl>
    <w:lvl w:ilvl="5" w:tplc="C49C2EA2">
      <w:numFmt w:val="decimal"/>
      <w:lvlText w:val=""/>
      <w:lvlJc w:val="left"/>
    </w:lvl>
    <w:lvl w:ilvl="6" w:tplc="729684C8">
      <w:numFmt w:val="decimal"/>
      <w:lvlText w:val=""/>
      <w:lvlJc w:val="left"/>
    </w:lvl>
    <w:lvl w:ilvl="7" w:tplc="6EE0FAA0">
      <w:numFmt w:val="decimal"/>
      <w:lvlText w:val=""/>
      <w:lvlJc w:val="left"/>
    </w:lvl>
    <w:lvl w:ilvl="8" w:tplc="7E1C6E62">
      <w:numFmt w:val="decimal"/>
      <w:lvlText w:val=""/>
      <w:lvlJc w:val="left"/>
    </w:lvl>
  </w:abstractNum>
  <w:abstractNum w:abstractNumId="4">
    <w:nsid w:val="00000F3E"/>
    <w:multiLevelType w:val="hybridMultilevel"/>
    <w:tmpl w:val="06BA8386"/>
    <w:lvl w:ilvl="0" w:tplc="2C38E36E">
      <w:start w:val="7"/>
      <w:numFmt w:val="decimal"/>
      <w:lvlText w:val="%1."/>
      <w:lvlJc w:val="left"/>
    </w:lvl>
    <w:lvl w:ilvl="1" w:tplc="9072D18A">
      <w:start w:val="1"/>
      <w:numFmt w:val="bullet"/>
      <w:lvlText w:val="-"/>
      <w:lvlJc w:val="left"/>
    </w:lvl>
    <w:lvl w:ilvl="2" w:tplc="5B7406D2">
      <w:numFmt w:val="decimal"/>
      <w:lvlText w:val=""/>
      <w:lvlJc w:val="left"/>
    </w:lvl>
    <w:lvl w:ilvl="3" w:tplc="1820C87A">
      <w:numFmt w:val="decimal"/>
      <w:lvlText w:val=""/>
      <w:lvlJc w:val="left"/>
    </w:lvl>
    <w:lvl w:ilvl="4" w:tplc="A8822CF6">
      <w:numFmt w:val="decimal"/>
      <w:lvlText w:val=""/>
      <w:lvlJc w:val="left"/>
    </w:lvl>
    <w:lvl w:ilvl="5" w:tplc="3CA01A2C">
      <w:numFmt w:val="decimal"/>
      <w:lvlText w:val=""/>
      <w:lvlJc w:val="left"/>
    </w:lvl>
    <w:lvl w:ilvl="6" w:tplc="6B24BF8A">
      <w:numFmt w:val="decimal"/>
      <w:lvlText w:val=""/>
      <w:lvlJc w:val="left"/>
    </w:lvl>
    <w:lvl w:ilvl="7" w:tplc="CAFA5C9E">
      <w:numFmt w:val="decimal"/>
      <w:lvlText w:val=""/>
      <w:lvlJc w:val="left"/>
    </w:lvl>
    <w:lvl w:ilvl="8" w:tplc="8B6AD07E">
      <w:numFmt w:val="decimal"/>
      <w:lvlText w:val=""/>
      <w:lvlJc w:val="left"/>
    </w:lvl>
  </w:abstractNum>
  <w:abstractNum w:abstractNumId="5">
    <w:nsid w:val="000012DB"/>
    <w:multiLevelType w:val="hybridMultilevel"/>
    <w:tmpl w:val="C01EB484"/>
    <w:lvl w:ilvl="0" w:tplc="A6A6B902">
      <w:start w:val="1"/>
      <w:numFmt w:val="bullet"/>
      <w:lvlText w:val=""/>
      <w:lvlJc w:val="left"/>
    </w:lvl>
    <w:lvl w:ilvl="1" w:tplc="024EB450">
      <w:numFmt w:val="decimal"/>
      <w:lvlText w:val=""/>
      <w:lvlJc w:val="left"/>
    </w:lvl>
    <w:lvl w:ilvl="2" w:tplc="0A6A0480">
      <w:numFmt w:val="decimal"/>
      <w:lvlText w:val=""/>
      <w:lvlJc w:val="left"/>
    </w:lvl>
    <w:lvl w:ilvl="3" w:tplc="E13A13CC">
      <w:numFmt w:val="decimal"/>
      <w:lvlText w:val=""/>
      <w:lvlJc w:val="left"/>
    </w:lvl>
    <w:lvl w:ilvl="4" w:tplc="E70C6E00">
      <w:numFmt w:val="decimal"/>
      <w:lvlText w:val=""/>
      <w:lvlJc w:val="left"/>
    </w:lvl>
    <w:lvl w:ilvl="5" w:tplc="54F8324C">
      <w:numFmt w:val="decimal"/>
      <w:lvlText w:val=""/>
      <w:lvlJc w:val="left"/>
    </w:lvl>
    <w:lvl w:ilvl="6" w:tplc="1DCEBF60">
      <w:numFmt w:val="decimal"/>
      <w:lvlText w:val=""/>
      <w:lvlJc w:val="left"/>
    </w:lvl>
    <w:lvl w:ilvl="7" w:tplc="69E04CCE">
      <w:numFmt w:val="decimal"/>
      <w:lvlText w:val=""/>
      <w:lvlJc w:val="left"/>
    </w:lvl>
    <w:lvl w:ilvl="8" w:tplc="CD4C8BBC">
      <w:numFmt w:val="decimal"/>
      <w:lvlText w:val=""/>
      <w:lvlJc w:val="left"/>
    </w:lvl>
  </w:abstractNum>
  <w:abstractNum w:abstractNumId="6">
    <w:nsid w:val="0000153C"/>
    <w:multiLevelType w:val="hybridMultilevel"/>
    <w:tmpl w:val="1D082BC4"/>
    <w:lvl w:ilvl="0" w:tplc="7102BD00">
      <w:start w:val="5"/>
      <w:numFmt w:val="decimal"/>
      <w:lvlText w:val="%1."/>
      <w:lvlJc w:val="left"/>
    </w:lvl>
    <w:lvl w:ilvl="1" w:tplc="47AAC242">
      <w:numFmt w:val="decimal"/>
      <w:lvlText w:val=""/>
      <w:lvlJc w:val="left"/>
    </w:lvl>
    <w:lvl w:ilvl="2" w:tplc="D05283D6">
      <w:numFmt w:val="decimal"/>
      <w:lvlText w:val=""/>
      <w:lvlJc w:val="left"/>
    </w:lvl>
    <w:lvl w:ilvl="3" w:tplc="33968AD4">
      <w:numFmt w:val="decimal"/>
      <w:lvlText w:val=""/>
      <w:lvlJc w:val="left"/>
    </w:lvl>
    <w:lvl w:ilvl="4" w:tplc="5FCC96AC">
      <w:numFmt w:val="decimal"/>
      <w:lvlText w:val=""/>
      <w:lvlJc w:val="left"/>
    </w:lvl>
    <w:lvl w:ilvl="5" w:tplc="DDF22BA6">
      <w:numFmt w:val="decimal"/>
      <w:lvlText w:val=""/>
      <w:lvlJc w:val="left"/>
    </w:lvl>
    <w:lvl w:ilvl="6" w:tplc="DFA44248">
      <w:numFmt w:val="decimal"/>
      <w:lvlText w:val=""/>
      <w:lvlJc w:val="left"/>
    </w:lvl>
    <w:lvl w:ilvl="7" w:tplc="59208C2E">
      <w:numFmt w:val="decimal"/>
      <w:lvlText w:val=""/>
      <w:lvlJc w:val="left"/>
    </w:lvl>
    <w:lvl w:ilvl="8" w:tplc="4EFA28DC">
      <w:numFmt w:val="decimal"/>
      <w:lvlText w:val=""/>
      <w:lvlJc w:val="left"/>
    </w:lvl>
  </w:abstractNum>
  <w:abstractNum w:abstractNumId="7">
    <w:nsid w:val="000026E9"/>
    <w:multiLevelType w:val="hybridMultilevel"/>
    <w:tmpl w:val="EFE02822"/>
    <w:lvl w:ilvl="0" w:tplc="E2C0A042">
      <w:start w:val="1"/>
      <w:numFmt w:val="decimal"/>
      <w:lvlText w:val="%1."/>
      <w:lvlJc w:val="left"/>
    </w:lvl>
    <w:lvl w:ilvl="1" w:tplc="AFA624EA">
      <w:numFmt w:val="decimal"/>
      <w:lvlText w:val=""/>
      <w:lvlJc w:val="left"/>
    </w:lvl>
    <w:lvl w:ilvl="2" w:tplc="9ADA2362">
      <w:numFmt w:val="decimal"/>
      <w:lvlText w:val=""/>
      <w:lvlJc w:val="left"/>
    </w:lvl>
    <w:lvl w:ilvl="3" w:tplc="CFC087F4">
      <w:numFmt w:val="decimal"/>
      <w:lvlText w:val=""/>
      <w:lvlJc w:val="left"/>
    </w:lvl>
    <w:lvl w:ilvl="4" w:tplc="1B0280DC">
      <w:numFmt w:val="decimal"/>
      <w:lvlText w:val=""/>
      <w:lvlJc w:val="left"/>
    </w:lvl>
    <w:lvl w:ilvl="5" w:tplc="F4A64CB8">
      <w:numFmt w:val="decimal"/>
      <w:lvlText w:val=""/>
      <w:lvlJc w:val="left"/>
    </w:lvl>
    <w:lvl w:ilvl="6" w:tplc="A424726C">
      <w:numFmt w:val="decimal"/>
      <w:lvlText w:val=""/>
      <w:lvlJc w:val="left"/>
    </w:lvl>
    <w:lvl w:ilvl="7" w:tplc="F788D44C">
      <w:numFmt w:val="decimal"/>
      <w:lvlText w:val=""/>
      <w:lvlJc w:val="left"/>
    </w:lvl>
    <w:lvl w:ilvl="8" w:tplc="F98C3C74">
      <w:numFmt w:val="decimal"/>
      <w:lvlText w:val=""/>
      <w:lvlJc w:val="left"/>
    </w:lvl>
  </w:abstractNum>
  <w:abstractNum w:abstractNumId="8">
    <w:nsid w:val="00002EA6"/>
    <w:multiLevelType w:val="hybridMultilevel"/>
    <w:tmpl w:val="06EA7E90"/>
    <w:lvl w:ilvl="0" w:tplc="BA3AC36C">
      <w:start w:val="4"/>
      <w:numFmt w:val="decimal"/>
      <w:lvlText w:val="%1."/>
      <w:lvlJc w:val="left"/>
    </w:lvl>
    <w:lvl w:ilvl="1" w:tplc="78FCD5D8">
      <w:numFmt w:val="decimal"/>
      <w:lvlText w:val=""/>
      <w:lvlJc w:val="left"/>
    </w:lvl>
    <w:lvl w:ilvl="2" w:tplc="597658DA">
      <w:numFmt w:val="decimal"/>
      <w:lvlText w:val=""/>
      <w:lvlJc w:val="left"/>
    </w:lvl>
    <w:lvl w:ilvl="3" w:tplc="36A8333E">
      <w:numFmt w:val="decimal"/>
      <w:lvlText w:val=""/>
      <w:lvlJc w:val="left"/>
    </w:lvl>
    <w:lvl w:ilvl="4" w:tplc="2B6A0626">
      <w:numFmt w:val="decimal"/>
      <w:lvlText w:val=""/>
      <w:lvlJc w:val="left"/>
    </w:lvl>
    <w:lvl w:ilvl="5" w:tplc="376474AC">
      <w:numFmt w:val="decimal"/>
      <w:lvlText w:val=""/>
      <w:lvlJc w:val="left"/>
    </w:lvl>
    <w:lvl w:ilvl="6" w:tplc="486CC370">
      <w:numFmt w:val="decimal"/>
      <w:lvlText w:val=""/>
      <w:lvlJc w:val="left"/>
    </w:lvl>
    <w:lvl w:ilvl="7" w:tplc="260270B8">
      <w:numFmt w:val="decimal"/>
      <w:lvlText w:val=""/>
      <w:lvlJc w:val="left"/>
    </w:lvl>
    <w:lvl w:ilvl="8" w:tplc="A8EE2D42">
      <w:numFmt w:val="decimal"/>
      <w:lvlText w:val=""/>
      <w:lvlJc w:val="left"/>
    </w:lvl>
  </w:abstractNum>
  <w:abstractNum w:abstractNumId="9">
    <w:nsid w:val="0000305E"/>
    <w:multiLevelType w:val="hybridMultilevel"/>
    <w:tmpl w:val="0F4AF64A"/>
    <w:lvl w:ilvl="0" w:tplc="36FE0680">
      <w:start w:val="1"/>
      <w:numFmt w:val="bullet"/>
      <w:lvlText w:val="в"/>
      <w:lvlJc w:val="left"/>
    </w:lvl>
    <w:lvl w:ilvl="1" w:tplc="CEB20E2E">
      <w:numFmt w:val="decimal"/>
      <w:lvlText w:val=""/>
      <w:lvlJc w:val="left"/>
    </w:lvl>
    <w:lvl w:ilvl="2" w:tplc="7A7E8F58">
      <w:numFmt w:val="decimal"/>
      <w:lvlText w:val=""/>
      <w:lvlJc w:val="left"/>
    </w:lvl>
    <w:lvl w:ilvl="3" w:tplc="9EBC058E">
      <w:numFmt w:val="decimal"/>
      <w:lvlText w:val=""/>
      <w:lvlJc w:val="left"/>
    </w:lvl>
    <w:lvl w:ilvl="4" w:tplc="64B2558E">
      <w:numFmt w:val="decimal"/>
      <w:lvlText w:val=""/>
      <w:lvlJc w:val="left"/>
    </w:lvl>
    <w:lvl w:ilvl="5" w:tplc="C1C08836">
      <w:numFmt w:val="decimal"/>
      <w:lvlText w:val=""/>
      <w:lvlJc w:val="left"/>
    </w:lvl>
    <w:lvl w:ilvl="6" w:tplc="1E367AAC">
      <w:numFmt w:val="decimal"/>
      <w:lvlText w:val=""/>
      <w:lvlJc w:val="left"/>
    </w:lvl>
    <w:lvl w:ilvl="7" w:tplc="BE265686">
      <w:numFmt w:val="decimal"/>
      <w:lvlText w:val=""/>
      <w:lvlJc w:val="left"/>
    </w:lvl>
    <w:lvl w:ilvl="8" w:tplc="A918AD3A">
      <w:numFmt w:val="decimal"/>
      <w:lvlText w:val=""/>
      <w:lvlJc w:val="left"/>
    </w:lvl>
  </w:abstractNum>
  <w:abstractNum w:abstractNumId="10">
    <w:nsid w:val="0000390C"/>
    <w:multiLevelType w:val="hybridMultilevel"/>
    <w:tmpl w:val="CBDA024A"/>
    <w:lvl w:ilvl="0" w:tplc="3022E6F2">
      <w:start w:val="7"/>
      <w:numFmt w:val="decimal"/>
      <w:lvlText w:val="%1."/>
      <w:lvlJc w:val="left"/>
    </w:lvl>
    <w:lvl w:ilvl="1" w:tplc="7BD2A7B8">
      <w:numFmt w:val="decimal"/>
      <w:lvlText w:val=""/>
      <w:lvlJc w:val="left"/>
    </w:lvl>
    <w:lvl w:ilvl="2" w:tplc="CFFC99CE">
      <w:numFmt w:val="decimal"/>
      <w:lvlText w:val=""/>
      <w:lvlJc w:val="left"/>
    </w:lvl>
    <w:lvl w:ilvl="3" w:tplc="E9B8D350">
      <w:numFmt w:val="decimal"/>
      <w:lvlText w:val=""/>
      <w:lvlJc w:val="left"/>
    </w:lvl>
    <w:lvl w:ilvl="4" w:tplc="5B2E4A28">
      <w:numFmt w:val="decimal"/>
      <w:lvlText w:val=""/>
      <w:lvlJc w:val="left"/>
    </w:lvl>
    <w:lvl w:ilvl="5" w:tplc="53E4E6FC">
      <w:numFmt w:val="decimal"/>
      <w:lvlText w:val=""/>
      <w:lvlJc w:val="left"/>
    </w:lvl>
    <w:lvl w:ilvl="6" w:tplc="09B26B12">
      <w:numFmt w:val="decimal"/>
      <w:lvlText w:val=""/>
      <w:lvlJc w:val="left"/>
    </w:lvl>
    <w:lvl w:ilvl="7" w:tplc="FBE28EFE">
      <w:numFmt w:val="decimal"/>
      <w:lvlText w:val=""/>
      <w:lvlJc w:val="left"/>
    </w:lvl>
    <w:lvl w:ilvl="8" w:tplc="19EAB05A">
      <w:numFmt w:val="decimal"/>
      <w:lvlText w:val=""/>
      <w:lvlJc w:val="left"/>
    </w:lvl>
  </w:abstractNum>
  <w:abstractNum w:abstractNumId="11">
    <w:nsid w:val="000041BB"/>
    <w:multiLevelType w:val="hybridMultilevel"/>
    <w:tmpl w:val="91803D56"/>
    <w:lvl w:ilvl="0" w:tplc="73E0D1BC">
      <w:start w:val="1"/>
      <w:numFmt w:val="decimal"/>
      <w:lvlText w:val="%1."/>
      <w:lvlJc w:val="left"/>
    </w:lvl>
    <w:lvl w:ilvl="1" w:tplc="BBE84F46">
      <w:numFmt w:val="decimal"/>
      <w:lvlText w:val=""/>
      <w:lvlJc w:val="left"/>
    </w:lvl>
    <w:lvl w:ilvl="2" w:tplc="A77EFA26">
      <w:numFmt w:val="decimal"/>
      <w:lvlText w:val=""/>
      <w:lvlJc w:val="left"/>
    </w:lvl>
    <w:lvl w:ilvl="3" w:tplc="20F6E39E">
      <w:numFmt w:val="decimal"/>
      <w:lvlText w:val=""/>
      <w:lvlJc w:val="left"/>
    </w:lvl>
    <w:lvl w:ilvl="4" w:tplc="BE4297B8">
      <w:numFmt w:val="decimal"/>
      <w:lvlText w:val=""/>
      <w:lvlJc w:val="left"/>
    </w:lvl>
    <w:lvl w:ilvl="5" w:tplc="E24C18D0">
      <w:numFmt w:val="decimal"/>
      <w:lvlText w:val=""/>
      <w:lvlJc w:val="left"/>
    </w:lvl>
    <w:lvl w:ilvl="6" w:tplc="56A44BA6">
      <w:numFmt w:val="decimal"/>
      <w:lvlText w:val=""/>
      <w:lvlJc w:val="left"/>
    </w:lvl>
    <w:lvl w:ilvl="7" w:tplc="9D8C701A">
      <w:numFmt w:val="decimal"/>
      <w:lvlText w:val=""/>
      <w:lvlJc w:val="left"/>
    </w:lvl>
    <w:lvl w:ilvl="8" w:tplc="F60E0430">
      <w:numFmt w:val="decimal"/>
      <w:lvlText w:val=""/>
      <w:lvlJc w:val="left"/>
    </w:lvl>
  </w:abstractNum>
  <w:abstractNum w:abstractNumId="12">
    <w:nsid w:val="00007E87"/>
    <w:multiLevelType w:val="hybridMultilevel"/>
    <w:tmpl w:val="0E6C8066"/>
    <w:lvl w:ilvl="0" w:tplc="4148B4AE">
      <w:start w:val="6"/>
      <w:numFmt w:val="decimal"/>
      <w:lvlText w:val="%1."/>
      <w:lvlJc w:val="left"/>
    </w:lvl>
    <w:lvl w:ilvl="1" w:tplc="FAE84F70">
      <w:numFmt w:val="decimal"/>
      <w:lvlText w:val=""/>
      <w:lvlJc w:val="left"/>
    </w:lvl>
    <w:lvl w:ilvl="2" w:tplc="DE389A02">
      <w:numFmt w:val="decimal"/>
      <w:lvlText w:val=""/>
      <w:lvlJc w:val="left"/>
    </w:lvl>
    <w:lvl w:ilvl="3" w:tplc="B70245E4">
      <w:numFmt w:val="decimal"/>
      <w:lvlText w:val=""/>
      <w:lvlJc w:val="left"/>
    </w:lvl>
    <w:lvl w:ilvl="4" w:tplc="9ED605D2">
      <w:numFmt w:val="decimal"/>
      <w:lvlText w:val=""/>
      <w:lvlJc w:val="left"/>
    </w:lvl>
    <w:lvl w:ilvl="5" w:tplc="C1905F8C">
      <w:numFmt w:val="decimal"/>
      <w:lvlText w:val=""/>
      <w:lvlJc w:val="left"/>
    </w:lvl>
    <w:lvl w:ilvl="6" w:tplc="EBF6E0C6">
      <w:numFmt w:val="decimal"/>
      <w:lvlText w:val=""/>
      <w:lvlJc w:val="left"/>
    </w:lvl>
    <w:lvl w:ilvl="7" w:tplc="BAA01480">
      <w:numFmt w:val="decimal"/>
      <w:lvlText w:val=""/>
      <w:lvlJc w:val="left"/>
    </w:lvl>
    <w:lvl w:ilvl="8" w:tplc="BF826BD8">
      <w:numFmt w:val="decimal"/>
      <w:lvlText w:val=""/>
      <w:lvlJc w:val="left"/>
    </w:lvl>
  </w:abstractNum>
  <w:abstractNum w:abstractNumId="13">
    <w:nsid w:val="22B0617D"/>
    <w:multiLevelType w:val="multilevel"/>
    <w:tmpl w:val="38069D3C"/>
    <w:lvl w:ilvl="0">
      <w:start w:val="4"/>
      <w:numFmt w:val="decimal"/>
      <w:lvlText w:val="%1."/>
      <w:lvlJc w:val="left"/>
      <w:pPr>
        <w:ind w:left="720" w:hanging="360"/>
      </w:pPr>
      <w:rPr>
        <w:rFonts w:hint="default"/>
      </w:rPr>
    </w:lvl>
    <w:lvl w:ilvl="1">
      <w:start w:val="1"/>
      <w:numFmt w:val="decimal"/>
      <w:isLgl/>
      <w:lvlText w:val="%1.%2."/>
      <w:lvlJc w:val="left"/>
      <w:pPr>
        <w:ind w:left="1905" w:hanging="1185"/>
      </w:pPr>
      <w:rPr>
        <w:rFonts w:eastAsia="Cambria" w:hint="default"/>
        <w:sz w:val="24"/>
      </w:rPr>
    </w:lvl>
    <w:lvl w:ilvl="2">
      <w:start w:val="1"/>
      <w:numFmt w:val="decimal"/>
      <w:isLgl/>
      <w:lvlText w:val="%1.%2.%3."/>
      <w:lvlJc w:val="left"/>
      <w:pPr>
        <w:ind w:left="2265" w:hanging="1185"/>
      </w:pPr>
      <w:rPr>
        <w:rFonts w:eastAsia="Cambria" w:hint="default"/>
        <w:sz w:val="24"/>
      </w:rPr>
    </w:lvl>
    <w:lvl w:ilvl="3">
      <w:start w:val="1"/>
      <w:numFmt w:val="decimal"/>
      <w:isLgl/>
      <w:lvlText w:val="%1.%2.%3.%4."/>
      <w:lvlJc w:val="left"/>
      <w:pPr>
        <w:ind w:left="2625" w:hanging="1185"/>
      </w:pPr>
      <w:rPr>
        <w:rFonts w:eastAsia="Cambria" w:hint="default"/>
        <w:sz w:val="24"/>
      </w:rPr>
    </w:lvl>
    <w:lvl w:ilvl="4">
      <w:start w:val="1"/>
      <w:numFmt w:val="decimal"/>
      <w:isLgl/>
      <w:lvlText w:val="%1.%2.%3.%4.%5."/>
      <w:lvlJc w:val="left"/>
      <w:pPr>
        <w:ind w:left="2985" w:hanging="1185"/>
      </w:pPr>
      <w:rPr>
        <w:rFonts w:eastAsia="Cambria" w:hint="default"/>
        <w:sz w:val="24"/>
      </w:rPr>
    </w:lvl>
    <w:lvl w:ilvl="5">
      <w:start w:val="1"/>
      <w:numFmt w:val="decimal"/>
      <w:isLgl/>
      <w:lvlText w:val="%1.%2.%3.%4.%5.%6."/>
      <w:lvlJc w:val="left"/>
      <w:pPr>
        <w:ind w:left="3345" w:hanging="1185"/>
      </w:pPr>
      <w:rPr>
        <w:rFonts w:eastAsia="Cambria" w:hint="default"/>
        <w:sz w:val="24"/>
      </w:rPr>
    </w:lvl>
    <w:lvl w:ilvl="6">
      <w:start w:val="1"/>
      <w:numFmt w:val="decimal"/>
      <w:isLgl/>
      <w:lvlText w:val="%1.%2.%3.%4.%5.%6.%7."/>
      <w:lvlJc w:val="left"/>
      <w:pPr>
        <w:ind w:left="3705" w:hanging="1185"/>
      </w:pPr>
      <w:rPr>
        <w:rFonts w:eastAsia="Cambria" w:hint="default"/>
        <w:sz w:val="24"/>
      </w:rPr>
    </w:lvl>
    <w:lvl w:ilvl="7">
      <w:start w:val="1"/>
      <w:numFmt w:val="decimal"/>
      <w:isLgl/>
      <w:lvlText w:val="%1.%2.%3.%4.%5.%6.%7.%8."/>
      <w:lvlJc w:val="left"/>
      <w:pPr>
        <w:ind w:left="4320" w:hanging="1440"/>
      </w:pPr>
      <w:rPr>
        <w:rFonts w:eastAsia="Cambria" w:hint="default"/>
        <w:sz w:val="24"/>
      </w:rPr>
    </w:lvl>
    <w:lvl w:ilvl="8">
      <w:start w:val="1"/>
      <w:numFmt w:val="decimal"/>
      <w:isLgl/>
      <w:lvlText w:val="%1.%2.%3.%4.%5.%6.%7.%8.%9."/>
      <w:lvlJc w:val="left"/>
      <w:pPr>
        <w:ind w:left="4680" w:hanging="1440"/>
      </w:pPr>
      <w:rPr>
        <w:rFonts w:eastAsia="Cambria" w:hint="default"/>
        <w:sz w:val="24"/>
      </w:rPr>
    </w:lvl>
  </w:abstractNum>
  <w:abstractNum w:abstractNumId="14">
    <w:nsid w:val="76283488"/>
    <w:multiLevelType w:val="hybridMultilevel"/>
    <w:tmpl w:val="19563B52"/>
    <w:lvl w:ilvl="0" w:tplc="7102BD00">
      <w:start w:val="5"/>
      <w:numFmt w:val="decimal"/>
      <w:lvlText w:val="%1."/>
      <w:lvlJc w:val="left"/>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C2"/>
    <w:rsid w:val="00064628"/>
    <w:rsid w:val="000B2D5F"/>
    <w:rsid w:val="000E37D4"/>
    <w:rsid w:val="000F7770"/>
    <w:rsid w:val="0012682C"/>
    <w:rsid w:val="001935A7"/>
    <w:rsid w:val="00200F25"/>
    <w:rsid w:val="00202AA3"/>
    <w:rsid w:val="00287E7A"/>
    <w:rsid w:val="002F005E"/>
    <w:rsid w:val="003D4639"/>
    <w:rsid w:val="00427C9A"/>
    <w:rsid w:val="00444709"/>
    <w:rsid w:val="004F6985"/>
    <w:rsid w:val="00544D02"/>
    <w:rsid w:val="00573475"/>
    <w:rsid w:val="005B70F2"/>
    <w:rsid w:val="005E3EE1"/>
    <w:rsid w:val="00630A98"/>
    <w:rsid w:val="006528C6"/>
    <w:rsid w:val="006546F8"/>
    <w:rsid w:val="00675B6E"/>
    <w:rsid w:val="00771CC9"/>
    <w:rsid w:val="007A7092"/>
    <w:rsid w:val="007B51C3"/>
    <w:rsid w:val="007F51E3"/>
    <w:rsid w:val="00801E06"/>
    <w:rsid w:val="008A0655"/>
    <w:rsid w:val="009242C2"/>
    <w:rsid w:val="009379D1"/>
    <w:rsid w:val="009A7503"/>
    <w:rsid w:val="00A47849"/>
    <w:rsid w:val="00A75595"/>
    <w:rsid w:val="00A86EDE"/>
    <w:rsid w:val="00AC55D2"/>
    <w:rsid w:val="00B768FF"/>
    <w:rsid w:val="00BB4F66"/>
    <w:rsid w:val="00BC3B18"/>
    <w:rsid w:val="00C417D5"/>
    <w:rsid w:val="00D2701F"/>
    <w:rsid w:val="00D40B39"/>
    <w:rsid w:val="00E5173F"/>
    <w:rsid w:val="00F30A61"/>
    <w:rsid w:val="00F7797F"/>
    <w:rsid w:val="00F93C6D"/>
    <w:rsid w:val="00FB5E93"/>
    <w:rsid w:val="00FB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F7770"/>
    <w:pPr>
      <w:ind w:left="720"/>
      <w:contextualSpacing/>
    </w:pPr>
  </w:style>
  <w:style w:type="paragraph" w:styleId="a5">
    <w:name w:val="header"/>
    <w:basedOn w:val="a"/>
    <w:link w:val="a6"/>
    <w:uiPriority w:val="99"/>
    <w:unhideWhenUsed/>
    <w:rsid w:val="00A75595"/>
    <w:pPr>
      <w:tabs>
        <w:tab w:val="center" w:pos="4677"/>
        <w:tab w:val="right" w:pos="9355"/>
      </w:tabs>
    </w:pPr>
  </w:style>
  <w:style w:type="character" w:customStyle="1" w:styleId="a6">
    <w:name w:val="Верхний колонтитул Знак"/>
    <w:basedOn w:val="a0"/>
    <w:link w:val="a5"/>
    <w:uiPriority w:val="99"/>
    <w:rsid w:val="00A75595"/>
  </w:style>
  <w:style w:type="paragraph" w:styleId="a7">
    <w:name w:val="footer"/>
    <w:basedOn w:val="a"/>
    <w:link w:val="a8"/>
    <w:uiPriority w:val="99"/>
    <w:unhideWhenUsed/>
    <w:rsid w:val="00A75595"/>
    <w:pPr>
      <w:tabs>
        <w:tab w:val="center" w:pos="4677"/>
        <w:tab w:val="right" w:pos="9355"/>
      </w:tabs>
    </w:pPr>
  </w:style>
  <w:style w:type="character" w:customStyle="1" w:styleId="a8">
    <w:name w:val="Нижний колонтитул Знак"/>
    <w:basedOn w:val="a0"/>
    <w:link w:val="a7"/>
    <w:uiPriority w:val="99"/>
    <w:rsid w:val="00A75595"/>
  </w:style>
  <w:style w:type="paragraph" w:styleId="a9">
    <w:name w:val="Balloon Text"/>
    <w:basedOn w:val="a"/>
    <w:link w:val="aa"/>
    <w:uiPriority w:val="99"/>
    <w:semiHidden/>
    <w:unhideWhenUsed/>
    <w:rsid w:val="00A75595"/>
    <w:rPr>
      <w:rFonts w:ascii="Tahoma" w:hAnsi="Tahoma" w:cs="Tahoma"/>
      <w:sz w:val="16"/>
      <w:szCs w:val="16"/>
    </w:rPr>
  </w:style>
  <w:style w:type="character" w:customStyle="1" w:styleId="aa">
    <w:name w:val="Текст выноски Знак"/>
    <w:basedOn w:val="a0"/>
    <w:link w:val="a9"/>
    <w:uiPriority w:val="99"/>
    <w:semiHidden/>
    <w:rsid w:val="00A75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F7770"/>
    <w:pPr>
      <w:ind w:left="720"/>
      <w:contextualSpacing/>
    </w:pPr>
  </w:style>
  <w:style w:type="paragraph" w:styleId="a5">
    <w:name w:val="header"/>
    <w:basedOn w:val="a"/>
    <w:link w:val="a6"/>
    <w:uiPriority w:val="99"/>
    <w:unhideWhenUsed/>
    <w:rsid w:val="00A75595"/>
    <w:pPr>
      <w:tabs>
        <w:tab w:val="center" w:pos="4677"/>
        <w:tab w:val="right" w:pos="9355"/>
      </w:tabs>
    </w:pPr>
  </w:style>
  <w:style w:type="character" w:customStyle="1" w:styleId="a6">
    <w:name w:val="Верхний колонтитул Знак"/>
    <w:basedOn w:val="a0"/>
    <w:link w:val="a5"/>
    <w:uiPriority w:val="99"/>
    <w:rsid w:val="00A75595"/>
  </w:style>
  <w:style w:type="paragraph" w:styleId="a7">
    <w:name w:val="footer"/>
    <w:basedOn w:val="a"/>
    <w:link w:val="a8"/>
    <w:uiPriority w:val="99"/>
    <w:unhideWhenUsed/>
    <w:rsid w:val="00A75595"/>
    <w:pPr>
      <w:tabs>
        <w:tab w:val="center" w:pos="4677"/>
        <w:tab w:val="right" w:pos="9355"/>
      </w:tabs>
    </w:pPr>
  </w:style>
  <w:style w:type="character" w:customStyle="1" w:styleId="a8">
    <w:name w:val="Нижний колонтитул Знак"/>
    <w:basedOn w:val="a0"/>
    <w:link w:val="a7"/>
    <w:uiPriority w:val="99"/>
    <w:rsid w:val="00A75595"/>
  </w:style>
  <w:style w:type="paragraph" w:styleId="a9">
    <w:name w:val="Balloon Text"/>
    <w:basedOn w:val="a"/>
    <w:link w:val="aa"/>
    <w:uiPriority w:val="99"/>
    <w:semiHidden/>
    <w:unhideWhenUsed/>
    <w:rsid w:val="00A75595"/>
    <w:rPr>
      <w:rFonts w:ascii="Tahoma" w:hAnsi="Tahoma" w:cs="Tahoma"/>
      <w:sz w:val="16"/>
      <w:szCs w:val="16"/>
    </w:rPr>
  </w:style>
  <w:style w:type="character" w:customStyle="1" w:styleId="aa">
    <w:name w:val="Текст выноски Знак"/>
    <w:basedOn w:val="a0"/>
    <w:link w:val="a9"/>
    <w:uiPriority w:val="99"/>
    <w:semiHidden/>
    <w:rsid w:val="00A75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7217F95B5A42238E0BDF31092CAAF8"/>
        <w:category>
          <w:name w:val="Общие"/>
          <w:gallery w:val="placeholder"/>
        </w:category>
        <w:types>
          <w:type w:val="bbPlcHdr"/>
        </w:types>
        <w:behaviors>
          <w:behavior w:val="content"/>
        </w:behaviors>
        <w:guid w:val="{023EF54C-73F0-4BBD-9DDD-ADA7BB2B4FF6}"/>
      </w:docPartPr>
      <w:docPartBody>
        <w:p w:rsidR="006410CC" w:rsidRDefault="00DF7F9F" w:rsidP="00DF7F9F">
          <w:pPr>
            <w:pStyle w:val="AC7217F95B5A42238E0BDF31092CAAF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9F"/>
    <w:rsid w:val="006410CC"/>
    <w:rsid w:val="00890D1D"/>
    <w:rsid w:val="009A0B88"/>
    <w:rsid w:val="00B7219D"/>
    <w:rsid w:val="00BB737C"/>
    <w:rsid w:val="00C96CDC"/>
    <w:rsid w:val="00D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752140B862B4E39A379BA575541B646">
    <w:name w:val="9752140B862B4E39A379BA575541B646"/>
    <w:rsid w:val="00DF7F9F"/>
  </w:style>
  <w:style w:type="paragraph" w:customStyle="1" w:styleId="69C4D7A6224F4EC5903441C36FFC7E06">
    <w:name w:val="69C4D7A6224F4EC5903441C36FFC7E06"/>
    <w:rsid w:val="00DF7F9F"/>
  </w:style>
  <w:style w:type="paragraph" w:customStyle="1" w:styleId="AC7217F95B5A42238E0BDF31092CAAF8">
    <w:name w:val="AC7217F95B5A42238E0BDF31092CAAF8"/>
    <w:rsid w:val="00DF7F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752140B862B4E39A379BA575541B646">
    <w:name w:val="9752140B862B4E39A379BA575541B646"/>
    <w:rsid w:val="00DF7F9F"/>
  </w:style>
  <w:style w:type="paragraph" w:customStyle="1" w:styleId="69C4D7A6224F4EC5903441C36FFC7E06">
    <w:name w:val="69C4D7A6224F4EC5903441C36FFC7E06"/>
    <w:rsid w:val="00DF7F9F"/>
  </w:style>
  <w:style w:type="paragraph" w:customStyle="1" w:styleId="AC7217F95B5A42238E0BDF31092CAAF8">
    <w:name w:val="AC7217F95B5A42238E0BDF31092CAAF8"/>
    <w:rsid w:val="00DF7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2423</Words>
  <Characters>13812</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Государственное бюджетное дошкольное образовательное учреждение детский сад №29 комбинированного вида Василеостровского района Санкт-Петербурга</vt:lpstr>
      <vt:lpstr/>
    </vt:vector>
  </TitlesOfParts>
  <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дошкольное образовательное учреждение детский сад №29 комбинированного вида Василеостровского района Санкт-Петербурга</dc:title>
  <dc:creator>Windows User</dc:creator>
  <cp:lastModifiedBy>OEM</cp:lastModifiedBy>
  <cp:revision>2</cp:revision>
  <dcterms:created xsi:type="dcterms:W3CDTF">2017-10-17T07:53:00Z</dcterms:created>
  <dcterms:modified xsi:type="dcterms:W3CDTF">2017-10-17T07:53:00Z</dcterms:modified>
</cp:coreProperties>
</file>